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11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063"/>
        <w:gridCol w:w="5265"/>
        <w:gridCol w:w="970"/>
        <w:gridCol w:w="838"/>
        <w:gridCol w:w="1289"/>
      </w:tblGrid>
      <w:tr w:rsidR="00C9701A" w:rsidTr="00F57F8B">
        <w:trPr>
          <w:trHeight w:val="343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AF1AE4">
              <w:rPr>
                <w:rFonts w:cs="B Mitra" w:hint="cs"/>
                <w:color w:val="FF0000"/>
                <w:rtl/>
                <w:lang w:bidi="fa-IR"/>
              </w:rPr>
              <w:t>جدید</w:t>
            </w: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1A" w:rsidRDefault="00C9701A" w:rsidP="00A64AF1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 w:rsidR="00FC72E3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: </w:t>
            </w:r>
            <w:r w:rsidR="00A64AF1">
              <w:rPr>
                <w:rFonts w:cs="B Mitra" w:hint="cs"/>
                <w:b/>
                <w:bCs/>
                <w:color w:val="000000"/>
                <w:rtl/>
                <w:lang w:bidi="fa-IR"/>
              </w:rPr>
              <w:t>فعالیت بدنی</w:t>
            </w:r>
            <w:r w:rsidR="00A23954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مناسب</w:t>
            </w:r>
            <w:r w:rsidR="00A64AF1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در میانسالان سالم و بیمار-</w:t>
            </w:r>
            <w:r w:rsidR="005E1D1B">
              <w:rPr>
                <w:rFonts w:cs="B Mitra" w:hint="cs"/>
                <w:b/>
                <w:bCs/>
                <w:color w:val="000000"/>
                <w:rtl/>
                <w:lang w:bidi="fa-IR"/>
              </w:rPr>
              <w:t>غیر</w:t>
            </w:r>
            <w:r w:rsidR="00A64AF1">
              <w:rPr>
                <w:rFonts w:cs="B Mitra" w:hint="cs"/>
                <w:b/>
                <w:bCs/>
                <w:color w:val="000000"/>
                <w:rtl/>
                <w:lang w:bidi="fa-IR"/>
              </w:rPr>
              <w:t>پزشک</w:t>
            </w:r>
          </w:p>
        </w:tc>
      </w:tr>
      <w:tr w:rsidR="00C9701A" w:rsidTr="00F43149">
        <w:trPr>
          <w:trHeight w:val="2573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13" w:rsidRPr="00870D77" w:rsidRDefault="00C9701A">
            <w:pPr>
              <w:bidi/>
              <w:ind w:left="57" w:right="57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3- هدف دوره آموزشي: </w:t>
            </w:r>
          </w:p>
          <w:p w:rsidR="00400389" w:rsidRPr="00400389" w:rsidRDefault="003B1E35" w:rsidP="009D41D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 w:rsidRPr="00870D7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افزایش آگاهی فراگیران در زمینه </w:t>
            </w:r>
            <w:r w:rsidR="009D41D8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مبانی ورزش درمانی</w:t>
            </w:r>
            <w:r w:rsidR="00A64AF1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در میانسالان</w:t>
            </w:r>
          </w:p>
          <w:p w:rsidR="004037C8" w:rsidRDefault="009D41D8" w:rsidP="009D41D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افزایش آگاهی فراگیران در خصوص انواع ورزش</w:t>
            </w:r>
          </w:p>
          <w:p w:rsidR="00F37668" w:rsidRDefault="00F37668" w:rsidP="00F3766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افزایش آگاهی فراگیران در خصوص اجزای یک جلسه برنامه ورزشی</w:t>
            </w:r>
          </w:p>
          <w:p w:rsidR="00F262ED" w:rsidRDefault="009D41D8" w:rsidP="009D41D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افزایش آگاهی و نگرش فراگیران در خصوص روش های تعیین شدت برنامه ورزشی</w:t>
            </w:r>
          </w:p>
          <w:p w:rsidR="00CA2D67" w:rsidRDefault="00CA2D67" w:rsidP="00F3766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افزایش آگاهی و نگرش فراگیران در خصوص </w:t>
            </w:r>
            <w:r w:rsidR="00273B65">
              <w:rPr>
                <w:rFonts w:cs="B Mitra" w:hint="cs"/>
                <w:color w:val="000000"/>
                <w:rtl/>
                <w:lang w:bidi="fa-IR"/>
              </w:rPr>
              <w:t xml:space="preserve">بررسی و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تجویز نسخه ورزشی در میانسالان </w:t>
            </w:r>
            <w:r w:rsidR="00F37668">
              <w:rPr>
                <w:rFonts w:cs="B Mitra" w:hint="cs"/>
                <w:color w:val="000000"/>
                <w:rtl/>
                <w:lang w:bidi="fa-IR"/>
              </w:rPr>
              <w:t xml:space="preserve">سالم </w:t>
            </w:r>
          </w:p>
          <w:p w:rsidR="00F37668" w:rsidRDefault="00F37668" w:rsidP="00F3766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افزایش آگاهی و نگرش فراگیران در خصوص بررسی و تجویز نسخه ورزشی در میانسالان بیمار</w:t>
            </w:r>
          </w:p>
          <w:p w:rsidR="00C9701A" w:rsidRPr="00783178" w:rsidRDefault="00C9701A" w:rsidP="00F37668">
            <w:pPr>
              <w:bidi/>
              <w:ind w:right="57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48656C">
        <w:trPr>
          <w:trHeight w:val="485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C77E1E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875E7" w:rsidRPr="00EC3948">
              <w:rPr>
                <w:rFonts w:cs="B Mitra" w:hint="cs"/>
                <w:rtl/>
              </w:rPr>
              <w:t xml:space="preserve">بهورز- </w:t>
            </w:r>
            <w:r w:rsidR="007875E7">
              <w:rPr>
                <w:rFonts w:cs="B Mitra" w:hint="cs"/>
                <w:rtl/>
              </w:rPr>
              <w:t>کاردان،</w:t>
            </w:r>
            <w:r w:rsidR="007875E7" w:rsidRPr="00EC3948">
              <w:rPr>
                <w:rFonts w:cs="B Mitra" w:hint="cs"/>
                <w:rtl/>
              </w:rPr>
              <w:t xml:space="preserve">کارشناس </w:t>
            </w:r>
            <w:r w:rsidR="007875E7">
              <w:rPr>
                <w:rFonts w:cs="B Mitra" w:hint="cs"/>
                <w:rtl/>
              </w:rPr>
              <w:t xml:space="preserve">و کارشناس ارشد </w:t>
            </w:r>
            <w:r w:rsidR="007875E7" w:rsidRPr="00EC3948">
              <w:rPr>
                <w:rFonts w:cs="B Mitra" w:hint="cs"/>
                <w:rtl/>
              </w:rPr>
              <w:t xml:space="preserve">پرستار- </w:t>
            </w:r>
            <w:r w:rsidR="007875E7">
              <w:rPr>
                <w:rFonts w:cs="B Mitra" w:hint="cs"/>
                <w:rtl/>
              </w:rPr>
              <w:t>تکنسین، کاردان،</w:t>
            </w:r>
            <w:r w:rsidR="007875E7" w:rsidRPr="00EC3948">
              <w:rPr>
                <w:rFonts w:cs="B Mitra" w:hint="cs"/>
                <w:rtl/>
              </w:rPr>
              <w:t xml:space="preserve">کارشناس </w:t>
            </w:r>
            <w:r w:rsidR="007875E7">
              <w:rPr>
                <w:rFonts w:cs="B Mitra" w:hint="cs"/>
                <w:rtl/>
              </w:rPr>
              <w:t xml:space="preserve">و کارشناس ارشد </w:t>
            </w:r>
            <w:r w:rsidR="007875E7" w:rsidRPr="00EC3948">
              <w:rPr>
                <w:rFonts w:cs="B Mitra" w:hint="cs"/>
                <w:rtl/>
              </w:rPr>
              <w:t>مبارزه با بیماریها-</w:t>
            </w:r>
            <w:r w:rsidR="007875E7">
              <w:rPr>
                <w:rFonts w:cs="B Mitra" w:hint="cs"/>
                <w:rtl/>
              </w:rPr>
              <w:t xml:space="preserve"> تکنسین، کاردان،</w:t>
            </w:r>
            <w:r w:rsidR="007875E7" w:rsidRPr="00EC3948">
              <w:rPr>
                <w:rFonts w:cs="B Mitra" w:hint="cs"/>
                <w:rtl/>
              </w:rPr>
              <w:t xml:space="preserve">کارشناس </w:t>
            </w:r>
            <w:r w:rsidR="007875E7">
              <w:rPr>
                <w:rFonts w:cs="B Mitra" w:hint="cs"/>
                <w:rtl/>
              </w:rPr>
              <w:t>و کارشناس ارشد بهداشت خانواده- کاردان،</w:t>
            </w:r>
            <w:r w:rsidR="007875E7" w:rsidRPr="00EC3948">
              <w:rPr>
                <w:rFonts w:cs="B Mitra" w:hint="cs"/>
                <w:rtl/>
              </w:rPr>
              <w:t xml:space="preserve">کارشناس </w:t>
            </w:r>
            <w:r w:rsidR="007875E7">
              <w:rPr>
                <w:rFonts w:cs="B Mitra" w:hint="cs"/>
                <w:rtl/>
              </w:rPr>
              <w:t>و کارشناس ارشد</w:t>
            </w:r>
            <w:r w:rsidR="007875E7" w:rsidRPr="00EC3948">
              <w:rPr>
                <w:rFonts w:cs="B Mitra" w:hint="cs"/>
                <w:rtl/>
              </w:rPr>
              <w:t xml:space="preserve"> </w:t>
            </w:r>
            <w:r w:rsidR="007875E7">
              <w:rPr>
                <w:rFonts w:cs="B Mitra" w:hint="cs"/>
                <w:rtl/>
              </w:rPr>
              <w:t>مامایی</w:t>
            </w:r>
            <w:r w:rsidR="007875E7" w:rsidRPr="00EC3948">
              <w:rPr>
                <w:rFonts w:cs="B Mitra" w:hint="cs"/>
                <w:rtl/>
              </w:rPr>
              <w:t>- مربی خدمات بهداشتی</w:t>
            </w:r>
            <w:r w:rsidR="007875E7">
              <w:rPr>
                <w:rFonts w:cs="B Mitra" w:hint="cs"/>
                <w:rtl/>
              </w:rPr>
              <w:t>-</w:t>
            </w:r>
            <w:r w:rsidR="007875E7" w:rsidRPr="0036400A">
              <w:rPr>
                <w:rFonts w:cs="B Mitra" w:hint="cs"/>
                <w:rtl/>
              </w:rPr>
              <w:t xml:space="preserve"> مراقب سلامت خانواده </w:t>
            </w:r>
            <w:r w:rsidR="007875E7" w:rsidRPr="0036400A">
              <w:rPr>
                <w:rFonts w:hint="cs"/>
                <w:rtl/>
              </w:rPr>
              <w:t>–</w:t>
            </w:r>
            <w:r w:rsidR="007875E7" w:rsidRPr="0036400A">
              <w:rPr>
                <w:rFonts w:cs="B Mitra" w:hint="cs"/>
                <w:rtl/>
              </w:rPr>
              <w:t xml:space="preserve"> مراقب مرد </w:t>
            </w:r>
            <w:r w:rsidR="00E872FD">
              <w:rPr>
                <w:rFonts w:hint="cs"/>
                <w:rtl/>
              </w:rPr>
              <w:t>–</w:t>
            </w:r>
            <w:r w:rsidR="00E872FD">
              <w:rPr>
                <w:rFonts w:cs="B Mitra" w:hint="cs"/>
                <w:rtl/>
              </w:rPr>
              <w:t xml:space="preserve">مراقب-مراقب،ماما - </w:t>
            </w:r>
            <w:r w:rsidR="007875E7" w:rsidRPr="0036400A">
              <w:rPr>
                <w:rFonts w:cs="B Mitra" w:hint="cs"/>
                <w:rtl/>
              </w:rPr>
              <w:t xml:space="preserve"> کارشناس فنی مرکز سلامت جامعه (ناظر)-بهیار</w:t>
            </w:r>
          </w:p>
        </w:tc>
      </w:tr>
      <w:tr w:rsidR="00C9701A" w:rsidTr="0048656C">
        <w:trPr>
          <w:trHeight w:val="440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7" w:rsidRPr="007875E7" w:rsidRDefault="00C9701A" w:rsidP="007875E7">
            <w:pPr>
              <w:bidi/>
              <w:jc w:val="both"/>
              <w:rPr>
                <w:rFonts w:cs="B Titr"/>
                <w:rtl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5- پست سازماني شركت كنندگان: </w:t>
            </w:r>
            <w:bookmarkStart w:id="0" w:name="_GoBack"/>
            <w:r w:rsidR="007875E7" w:rsidRPr="007875E7">
              <w:rPr>
                <w:rFonts w:cs="B Mitra" w:hint="cs"/>
                <w:rtl/>
              </w:rPr>
              <w:t xml:space="preserve">بهورز زن و مرد- ماما (مسئول پایگاه)- کاردان،کارشناس و کارشناس ارشد مامایی </w:t>
            </w:r>
            <w:r w:rsidR="007875E7" w:rsidRPr="007875E7">
              <w:rPr>
                <w:rFonts w:ascii="Sakkal Majalla" w:hAnsi="Sakkal Majalla" w:cs="Sakkal Majalla" w:hint="cs"/>
                <w:rtl/>
              </w:rPr>
              <w:t>–</w:t>
            </w:r>
            <w:r w:rsidR="007875E7" w:rsidRPr="007875E7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وکارشناس بهداشتی زن و مرد</w:t>
            </w:r>
            <w:r w:rsidR="007875E7" w:rsidRPr="007875E7">
              <w:rPr>
                <w:rFonts w:hint="cs"/>
                <w:rtl/>
              </w:rPr>
              <w:t>–</w:t>
            </w:r>
            <w:r w:rsidR="007875E7" w:rsidRPr="007875E7">
              <w:rPr>
                <w:rFonts w:cs="B Mitra" w:hint="cs"/>
                <w:rtl/>
              </w:rPr>
              <w:t>کارشناس پرستاری، مامایی</w:t>
            </w:r>
            <w:r w:rsidR="007875E7" w:rsidRPr="007875E7">
              <w:rPr>
                <w:rFonts w:hint="cs"/>
                <w:rtl/>
              </w:rPr>
              <w:t>–</w:t>
            </w:r>
            <w:r w:rsidR="007875E7" w:rsidRPr="007875E7">
              <w:rPr>
                <w:rFonts w:cs="B Mitra" w:hint="cs"/>
                <w:rtl/>
              </w:rPr>
              <w:t xml:space="preserve"> کاردان وکارشناس بهداشت عمومی</w:t>
            </w:r>
            <w:r w:rsidR="007875E7" w:rsidRPr="007875E7">
              <w:rPr>
                <w:rFonts w:hint="cs"/>
                <w:rtl/>
              </w:rPr>
              <w:t>–</w:t>
            </w:r>
            <w:r w:rsidR="007875E7" w:rsidRPr="007875E7">
              <w:rPr>
                <w:rFonts w:cs="B Mitra" w:hint="cs"/>
                <w:rtl/>
              </w:rPr>
              <w:t xml:space="preserve">کارشناس جمعیت و تنظیم خانواده- کارشناس مستول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E872FD">
              <w:rPr>
                <w:rFonts w:hint="cs"/>
                <w:rtl/>
              </w:rPr>
              <w:t>–</w:t>
            </w:r>
            <w:r w:rsidR="00E872FD">
              <w:rPr>
                <w:rFonts w:cs="B Mitra" w:hint="cs"/>
                <w:rtl/>
              </w:rPr>
              <w:t xml:space="preserve">مراقب،ماما - </w:t>
            </w:r>
            <w:r w:rsidR="007875E7" w:rsidRPr="007875E7">
              <w:rPr>
                <w:rFonts w:cs="B Mitra" w:hint="cs"/>
                <w:rtl/>
              </w:rPr>
              <w:t xml:space="preserve"> بهیار و پرستار</w:t>
            </w:r>
          </w:p>
          <w:bookmarkEnd w:id="0"/>
          <w:p w:rsidR="00C9701A" w:rsidRPr="004F58C5" w:rsidRDefault="00C9701A" w:rsidP="00C77E1E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48656C">
        <w:trPr>
          <w:trHeight w:val="334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6C75DD" w:rsidRDefault="00C9701A" w:rsidP="00C77E1E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 w:rsid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FC72E3">
              <w:rPr>
                <w:rFonts w:cs="B Mitra" w:hint="cs"/>
                <w:color w:val="000000"/>
                <w:rtl/>
                <w:lang w:bidi="fa-IR"/>
              </w:rPr>
              <w:t>توانمند سازی فراگیران در خصوص</w:t>
            </w:r>
            <w:r w:rsidR="00A23954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C77E1E">
              <w:rPr>
                <w:rFonts w:cs="B Mitra" w:hint="cs"/>
                <w:color w:val="000000"/>
                <w:rtl/>
                <w:lang w:bidi="fa-IR"/>
              </w:rPr>
              <w:t>فعالیت بدنی در میانسالان سالم و بیمار</w:t>
            </w:r>
            <w:r w:rsidR="001115D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:rsidR="00C9701A" w:rsidRPr="006C75DD" w:rsidRDefault="00C9701A" w:rsidP="00061989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C9701A" w:rsidTr="0048656C">
        <w:trPr>
          <w:trHeight w:val="1536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783178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:rsidR="004F58C5" w:rsidRDefault="004F58C5" w:rsidP="00783178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:rsidR="004F58C5" w:rsidRPr="004F58C5" w:rsidRDefault="004F58C5" w:rsidP="00783178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:rsidR="00783178" w:rsidRPr="00870D77" w:rsidRDefault="00FD44C3" w:rsidP="0012381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فراگیر </w:t>
            </w:r>
            <w:r w:rsidR="007875E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مبانی ورزش درمانی در میانسالان</w:t>
            </w:r>
            <w:r w:rsidR="00273B65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CA26C5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را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بداند.</w:t>
            </w:r>
          </w:p>
          <w:p w:rsidR="007875E7" w:rsidRPr="007875E7" w:rsidRDefault="00FD44C3" w:rsidP="007875E7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 w:rsidRPr="007875E7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فراگیر </w:t>
            </w:r>
            <w:r w:rsidR="007875E7" w:rsidRPr="007875E7">
              <w:rPr>
                <w:rFonts w:cs="B Mitra" w:hint="cs"/>
                <w:color w:val="000000"/>
                <w:rtl/>
                <w:lang w:bidi="fa-IR"/>
              </w:rPr>
              <w:t>انواع ورزش را بداند</w:t>
            </w:r>
          </w:p>
          <w:p w:rsidR="0012381E" w:rsidRDefault="0012381E" w:rsidP="0012381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 xml:space="preserve">فراگیر </w:t>
            </w:r>
            <w:r w:rsidR="007875E7">
              <w:rPr>
                <w:rFonts w:cs="B Mitra" w:hint="cs"/>
                <w:color w:val="000000"/>
                <w:rtl/>
                <w:lang w:bidi="fa-IR"/>
              </w:rPr>
              <w:t xml:space="preserve">اجزای یک جلسه برنامه ورزشی </w:t>
            </w:r>
            <w:r>
              <w:rPr>
                <w:rFonts w:cs="B Mitra" w:hint="cs"/>
                <w:color w:val="000000"/>
                <w:rtl/>
                <w:lang w:bidi="fa-IR"/>
              </w:rPr>
              <w:t>را بیان کند.</w:t>
            </w:r>
          </w:p>
          <w:p w:rsidR="002C21EF" w:rsidRPr="002C21EF" w:rsidRDefault="00FD44C3" w:rsidP="0012381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فراگیر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875E7">
              <w:rPr>
                <w:rFonts w:cs="B Mitra" w:hint="cs"/>
                <w:color w:val="000000"/>
                <w:rtl/>
                <w:lang w:bidi="fa-IR"/>
              </w:rPr>
              <w:t xml:space="preserve">روش های تعیین شدت برنامه ورزشی </w:t>
            </w:r>
            <w:r w:rsidR="002C21EF">
              <w:rPr>
                <w:rFonts w:cs="B Mitra" w:hint="cs"/>
                <w:color w:val="000000"/>
                <w:rtl/>
                <w:lang w:bidi="fa-IR"/>
              </w:rPr>
              <w:t>را توضیح دهد.</w:t>
            </w:r>
          </w:p>
          <w:p w:rsidR="002C21EF" w:rsidRDefault="00FD44C3" w:rsidP="0012381E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 w:rsidRPr="00E13B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فراگیر</w:t>
            </w:r>
            <w:r w:rsidRPr="00E13B6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725200">
              <w:rPr>
                <w:rFonts w:cs="B Mitra" w:hint="cs"/>
                <w:color w:val="000000"/>
                <w:rtl/>
                <w:lang w:bidi="fa-IR"/>
              </w:rPr>
              <w:t xml:space="preserve">بررسی و تجویز نسخه ورزشی در میانسالان سالم </w:t>
            </w:r>
            <w:r w:rsidR="008D4402">
              <w:rPr>
                <w:rFonts w:cs="B Mitra" w:hint="cs"/>
                <w:color w:val="000000"/>
                <w:rtl/>
                <w:lang w:bidi="fa-IR"/>
              </w:rPr>
              <w:t>را بیان کند.</w:t>
            </w:r>
          </w:p>
          <w:p w:rsidR="00725200" w:rsidRPr="00725200" w:rsidRDefault="0012381E" w:rsidP="00725200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color w:val="000000"/>
                <w:lang w:bidi="fa-IR"/>
              </w:rPr>
            </w:pPr>
            <w:r w:rsidRPr="00725200">
              <w:rPr>
                <w:rFonts w:cs="B Mitra" w:hint="cs"/>
                <w:color w:val="000000"/>
                <w:rtl/>
                <w:lang w:bidi="fa-IR"/>
              </w:rPr>
              <w:t xml:space="preserve">فراگیر </w:t>
            </w:r>
            <w:r w:rsidR="00725200" w:rsidRPr="00725200">
              <w:rPr>
                <w:rFonts w:cs="B Mitra" w:hint="cs"/>
                <w:color w:val="000000"/>
                <w:rtl/>
                <w:lang w:bidi="fa-IR"/>
              </w:rPr>
              <w:t>بررسی و تجویز نسخه ورزشی در میانسالان بیمار را توضیح دهد</w:t>
            </w:r>
          </w:p>
          <w:p w:rsidR="0012381E" w:rsidRPr="0012381E" w:rsidRDefault="0012381E" w:rsidP="0012381E">
            <w:pPr>
              <w:bidi/>
              <w:ind w:right="57"/>
              <w:rPr>
                <w:rFonts w:cs="B Mitra"/>
                <w:color w:val="000000"/>
                <w:lang w:bidi="fa-IR"/>
              </w:rPr>
            </w:pPr>
          </w:p>
          <w:p w:rsidR="00C9701A" w:rsidRPr="004F58C5" w:rsidRDefault="00C9701A" w:rsidP="004F58C5">
            <w:pPr>
              <w:bidi/>
              <w:ind w:firstLine="720"/>
              <w:rPr>
                <w:rFonts w:cs="B Mitra"/>
                <w:sz w:val="2"/>
                <w:szCs w:val="2"/>
                <w:lang w:bidi="fa-IR"/>
              </w:rPr>
            </w:pPr>
          </w:p>
        </w:tc>
      </w:tr>
      <w:tr w:rsidR="00C9701A" w:rsidTr="0048656C">
        <w:trPr>
          <w:trHeight w:val="248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:rsidTr="0048656C">
        <w:trPr>
          <w:trHeight w:val="451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870D77" w:rsidRDefault="00C9701A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:rsidR="00C9701A" w:rsidRDefault="00C9701A" w:rsidP="005478A0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زير ديپلم 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ديپلم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فوق ديپلم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  ليسانس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فوق ليسانس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دكترا  </w:t>
            </w:r>
            <w:r w:rsidR="005478A0"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</w:t>
            </w:r>
          </w:p>
        </w:tc>
      </w:tr>
      <w:tr w:rsidR="00C9701A" w:rsidTr="0048656C">
        <w:trPr>
          <w:trHeight w:val="332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 w:rsidP="00344405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 </w:t>
            </w:r>
            <w:r w:rsidR="00CA1995" w:rsidRPr="00344405">
              <w:rPr>
                <w:rFonts w:cs="B Mitra"/>
                <w:color w:val="000000"/>
                <w:lang w:bidi="fa-IR"/>
              </w:rPr>
              <w:sym w:font="Wingdings 2" w:char="F053"/>
            </w:r>
            <w:r w:rsidR="00CA1995"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بازديد علمي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نوع ديگر </w:t>
            </w:r>
            <w:r w:rsidR="00CA1995" w:rsidRPr="00344405">
              <w:rPr>
                <w:rFonts w:cs="B Mitra"/>
                <w:color w:val="000000"/>
                <w:lang w:bidi="fa-IR"/>
              </w:rPr>
              <w:sym w:font="Wingdings 2" w:char="F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مانور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C9701A" w:rsidTr="0048656C">
        <w:trPr>
          <w:trHeight w:val="238"/>
          <w:jc w:val="center"/>
        </w:trPr>
        <w:tc>
          <w:tcPr>
            <w:tcW w:w="1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C9701A" w:rsidTr="00F57F8B">
        <w:trPr>
          <w:trHeight w:val="17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C9701A" w:rsidTr="00F57F8B">
        <w:trPr>
          <w:trHeight w:val="248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1A" w:rsidRDefault="00C9701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1A" w:rsidRPr="00FF5769" w:rsidRDefault="00C9701A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AF1AE4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E4" w:rsidRPr="009156B7" w:rsidRDefault="00AF1AE4" w:rsidP="00AF1AE4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4" w:rsidRPr="00FF5769" w:rsidRDefault="00F57F8B" w:rsidP="00AF1AE4">
            <w:pPr>
              <w:bidi/>
              <w:ind w:right="57"/>
              <w:rPr>
                <w:rFonts w:cs="B Mitra"/>
                <w:color w:val="000000"/>
                <w:sz w:val="2"/>
                <w:szCs w:val="2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مبانی ورزش درمانی در میانسالان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4" w:rsidRPr="00FF5769" w:rsidRDefault="0026145F" w:rsidP="00AF1AE4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4" w:rsidRPr="00FF5769" w:rsidRDefault="00AF1AE4" w:rsidP="00AF1AE4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4" w:rsidRPr="00FF5769" w:rsidRDefault="00630778" w:rsidP="00AF1AE4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40</w:t>
            </w:r>
          </w:p>
        </w:tc>
      </w:tr>
      <w:tr w:rsidR="00AF1AE4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4" w:rsidRPr="009156B7" w:rsidRDefault="00AF1AE4" w:rsidP="00AF1AE4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4" w:rsidRPr="00FF5769" w:rsidRDefault="00F57F8B" w:rsidP="00AF1AE4">
            <w:pPr>
              <w:bidi/>
              <w:rPr>
                <w:rFonts w:cs="B Mitra"/>
                <w:color w:val="000000"/>
                <w:sz w:val="20"/>
                <w:szCs w:val="20"/>
              </w:rPr>
            </w:pPr>
            <w:r w:rsidRPr="007875E7">
              <w:rPr>
                <w:rFonts w:cs="B Mitra" w:hint="cs"/>
                <w:color w:val="000000"/>
                <w:rtl/>
                <w:lang w:bidi="fa-IR"/>
              </w:rPr>
              <w:t>انواع ورزش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4" w:rsidRPr="00FF5769" w:rsidRDefault="0026145F" w:rsidP="00AF1AE4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4" w:rsidRPr="00FF5769" w:rsidRDefault="00AF1AE4" w:rsidP="00AF1AE4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E4" w:rsidRPr="00FF5769" w:rsidRDefault="00630778" w:rsidP="00AF1AE4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60</w:t>
            </w:r>
          </w:p>
        </w:tc>
      </w:tr>
      <w:tr w:rsidR="00672E89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9156B7" w:rsidRDefault="00672E89" w:rsidP="00672E8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FF5769" w:rsidRDefault="00F57F8B" w:rsidP="00672E89">
            <w:pPr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اجزای یک جلسه برنامه ورزشی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FF5769" w:rsidRDefault="0026145F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FF5769" w:rsidRDefault="0026145F" w:rsidP="00672E89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FF5769" w:rsidRDefault="00630778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60</w:t>
            </w:r>
          </w:p>
        </w:tc>
      </w:tr>
      <w:tr w:rsidR="00672E89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9156B7" w:rsidRDefault="00672E89" w:rsidP="00672E8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870D77" w:rsidRDefault="00F57F8B" w:rsidP="00672E89">
            <w:pPr>
              <w:bidi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روش های تعیین شدت برنامه ورزشی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FF5769" w:rsidRDefault="0026145F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FF5769" w:rsidRDefault="00672E89" w:rsidP="00672E89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Default="00630778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40</w:t>
            </w:r>
          </w:p>
        </w:tc>
      </w:tr>
      <w:tr w:rsidR="00672E89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9156B7" w:rsidRDefault="00672E89" w:rsidP="00672E8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870D77" w:rsidRDefault="00F57F8B" w:rsidP="00672E89">
            <w:pPr>
              <w:bidi/>
              <w:jc w:val="lowKashida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بررسی و تجویز نسخه ورزشی در میانسالان سالم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FF5769" w:rsidRDefault="0026145F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FF5769" w:rsidRDefault="0026145F" w:rsidP="00672E89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Default="00630778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70</w:t>
            </w:r>
          </w:p>
        </w:tc>
      </w:tr>
      <w:tr w:rsidR="00672E89" w:rsidTr="00F57F8B">
        <w:trPr>
          <w:trHeight w:val="2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Default="00672E89" w:rsidP="00672E89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870D77" w:rsidRDefault="00F57F8B" w:rsidP="00672E89">
            <w:pPr>
              <w:bidi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725200">
              <w:rPr>
                <w:rFonts w:cs="B Mitra" w:hint="cs"/>
                <w:color w:val="000000"/>
                <w:rtl/>
                <w:lang w:bidi="fa-IR"/>
              </w:rPr>
              <w:t>بررسی و تجویز نسخه ورزشی در میانسالان بیمار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Pr="00FF5769" w:rsidRDefault="0026145F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89" w:rsidRPr="00FF5769" w:rsidRDefault="0026145F" w:rsidP="00672E89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E89" w:rsidRDefault="00630778" w:rsidP="00672E89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90</w:t>
            </w:r>
          </w:p>
        </w:tc>
      </w:tr>
      <w:tr w:rsidR="004E5588" w:rsidTr="00F57F8B">
        <w:trPr>
          <w:trHeight w:val="40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8" w:rsidRPr="00FF5769" w:rsidRDefault="004E5588" w:rsidP="004E5588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8" w:rsidRPr="00FF5769" w:rsidRDefault="004E5588" w:rsidP="004E5588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F5769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88" w:rsidRPr="00FF5769" w:rsidRDefault="0026145F" w:rsidP="0026145F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 w:hint="cs"/>
                <w:b w:val="0"/>
                <w:bCs w:val="0"/>
                <w:noProof/>
                <w:color w:val="000000"/>
                <w:rtl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88" w:rsidRPr="00FF5769" w:rsidRDefault="0026145F" w:rsidP="004E5588">
            <w:pPr>
              <w:bidi/>
              <w:ind w:left="57" w:right="57"/>
              <w:jc w:val="center"/>
              <w:rPr>
                <w:rFonts w:cs="B Mitra"/>
                <w:noProof/>
                <w:color w:val="000000"/>
                <w:sz w:val="20"/>
                <w:szCs w:val="20"/>
              </w:rPr>
            </w:pPr>
            <w:r>
              <w:rPr>
                <w:rFonts w:cs="B Mitra" w:hint="cs"/>
                <w:noProof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88" w:rsidRPr="00FF5769" w:rsidRDefault="00630778" w:rsidP="004E5588">
            <w:pPr>
              <w:pStyle w:val="Heading6"/>
              <w:ind w:left="57" w:right="57"/>
              <w:rPr>
                <w:rFonts w:eastAsiaTheme="minorEastAsia" w:cs="B Mitra"/>
                <w:b w:val="0"/>
                <w:bCs w:val="0"/>
                <w:noProof/>
                <w:color w:val="000000"/>
              </w:rPr>
            </w:pP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fldChar w:fldCharType="begin"/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instrText xml:space="preserve"> =</w:instrText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</w:rPr>
              <w:instrText>SUM(ABOVE)</w:instrText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instrText xml:space="preserve"> </w:instrText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fldChar w:fldCharType="separate"/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t>360</w:t>
            </w:r>
            <w:r>
              <w:rPr>
                <w:rFonts w:eastAsiaTheme="minorEastAsia" w:cs="B Mitra"/>
                <w:b w:val="0"/>
                <w:bCs w:val="0"/>
                <w:noProof/>
                <w:color w:val="000000"/>
                <w:rtl/>
              </w:rPr>
              <w:fldChar w:fldCharType="end"/>
            </w:r>
          </w:p>
        </w:tc>
      </w:tr>
    </w:tbl>
    <w:p w:rsidR="007562B2" w:rsidRDefault="007562B2" w:rsidP="00870D77"/>
    <w:sectPr w:rsidR="007562B2" w:rsidSect="00C74AE7">
      <w:headerReference w:type="default" r:id="rId7"/>
      <w:pgSz w:w="12240" w:h="15840" w:code="1"/>
      <w:pgMar w:top="720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6D" w:rsidRDefault="000D746D" w:rsidP="00C74AE7">
      <w:r>
        <w:separator/>
      </w:r>
    </w:p>
  </w:endnote>
  <w:endnote w:type="continuationSeparator" w:id="0">
    <w:p w:rsidR="000D746D" w:rsidRDefault="000D746D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6D" w:rsidRDefault="000D746D" w:rsidP="00C74AE7">
      <w:r>
        <w:separator/>
      </w:r>
    </w:p>
  </w:footnote>
  <w:footnote w:type="continuationSeparator" w:id="0">
    <w:p w:rsidR="000D746D" w:rsidRDefault="000D746D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E7" w:rsidRPr="00C74AE7" w:rsidRDefault="00C74AE7" w:rsidP="00C74AE7">
    <w:pPr>
      <w:pStyle w:val="Header"/>
      <w:rPr>
        <w:rFonts w:cs="B Davat"/>
        <w:sz w:val="10"/>
        <w:szCs w:val="10"/>
        <w:rtl/>
        <w:lang w:bidi="fa-IR"/>
      </w:rPr>
    </w:pPr>
  </w:p>
  <w:p w:rsidR="00C74AE7" w:rsidRDefault="00C74AE7" w:rsidP="00C74AE7">
    <w:pPr>
      <w:pStyle w:val="Header"/>
    </w:pPr>
    <w:r w:rsidRPr="00AB499F">
      <w:rPr>
        <w:rFonts w:cs="B Davat" w:hint="cs"/>
        <w:sz w:val="22"/>
        <w:szCs w:val="22"/>
        <w:rtl/>
        <w:lang w:bidi="fa-IR"/>
      </w:rPr>
      <w:t>واحد سلامت میانسالان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895FB5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35805"/>
    <w:rsid w:val="00047833"/>
    <w:rsid w:val="00061989"/>
    <w:rsid w:val="000D746D"/>
    <w:rsid w:val="000E56EE"/>
    <w:rsid w:val="00107A7F"/>
    <w:rsid w:val="001115D7"/>
    <w:rsid w:val="001134E9"/>
    <w:rsid w:val="0012381E"/>
    <w:rsid w:val="0026145F"/>
    <w:rsid w:val="00273B65"/>
    <w:rsid w:val="002B409B"/>
    <w:rsid w:val="002C21EF"/>
    <w:rsid w:val="00316873"/>
    <w:rsid w:val="00341B2C"/>
    <w:rsid w:val="00344405"/>
    <w:rsid w:val="00346B09"/>
    <w:rsid w:val="003B1E35"/>
    <w:rsid w:val="003B731F"/>
    <w:rsid w:val="00400389"/>
    <w:rsid w:val="004037C8"/>
    <w:rsid w:val="00407C14"/>
    <w:rsid w:val="004442FA"/>
    <w:rsid w:val="00444FFD"/>
    <w:rsid w:val="0048656C"/>
    <w:rsid w:val="004A1FF5"/>
    <w:rsid w:val="004C5E33"/>
    <w:rsid w:val="004E5588"/>
    <w:rsid w:val="004F58C5"/>
    <w:rsid w:val="005469E0"/>
    <w:rsid w:val="005478A0"/>
    <w:rsid w:val="0058464E"/>
    <w:rsid w:val="005A78B9"/>
    <w:rsid w:val="005E1D1B"/>
    <w:rsid w:val="00630778"/>
    <w:rsid w:val="0063223B"/>
    <w:rsid w:val="00636527"/>
    <w:rsid w:val="006664E2"/>
    <w:rsid w:val="0066752F"/>
    <w:rsid w:val="00672E89"/>
    <w:rsid w:val="006755E5"/>
    <w:rsid w:val="006C7272"/>
    <w:rsid w:val="006C75DD"/>
    <w:rsid w:val="006D1C24"/>
    <w:rsid w:val="00725200"/>
    <w:rsid w:val="007562B2"/>
    <w:rsid w:val="00783178"/>
    <w:rsid w:val="007875E7"/>
    <w:rsid w:val="007B74D4"/>
    <w:rsid w:val="007C1FE1"/>
    <w:rsid w:val="0085728E"/>
    <w:rsid w:val="00870D77"/>
    <w:rsid w:val="008828DE"/>
    <w:rsid w:val="00890A81"/>
    <w:rsid w:val="00894D74"/>
    <w:rsid w:val="008A027C"/>
    <w:rsid w:val="008A4633"/>
    <w:rsid w:val="008D232E"/>
    <w:rsid w:val="008D4402"/>
    <w:rsid w:val="008F703E"/>
    <w:rsid w:val="00904DC8"/>
    <w:rsid w:val="009156B7"/>
    <w:rsid w:val="00964D8E"/>
    <w:rsid w:val="0098609F"/>
    <w:rsid w:val="00996305"/>
    <w:rsid w:val="009C05E1"/>
    <w:rsid w:val="009D41D8"/>
    <w:rsid w:val="009F4566"/>
    <w:rsid w:val="00A07732"/>
    <w:rsid w:val="00A1084C"/>
    <w:rsid w:val="00A165E9"/>
    <w:rsid w:val="00A23954"/>
    <w:rsid w:val="00A47259"/>
    <w:rsid w:val="00A64AF1"/>
    <w:rsid w:val="00A81915"/>
    <w:rsid w:val="00A82F99"/>
    <w:rsid w:val="00A90474"/>
    <w:rsid w:val="00AB0713"/>
    <w:rsid w:val="00AB499F"/>
    <w:rsid w:val="00AF1AE4"/>
    <w:rsid w:val="00B26017"/>
    <w:rsid w:val="00B31282"/>
    <w:rsid w:val="00B962D3"/>
    <w:rsid w:val="00BB451F"/>
    <w:rsid w:val="00BC0492"/>
    <w:rsid w:val="00BE7554"/>
    <w:rsid w:val="00C3628E"/>
    <w:rsid w:val="00C74AE7"/>
    <w:rsid w:val="00C77E1E"/>
    <w:rsid w:val="00C82DAE"/>
    <w:rsid w:val="00C9701A"/>
    <w:rsid w:val="00CA1995"/>
    <w:rsid w:val="00CA26C5"/>
    <w:rsid w:val="00CA2D67"/>
    <w:rsid w:val="00CB0C72"/>
    <w:rsid w:val="00CD0709"/>
    <w:rsid w:val="00D00643"/>
    <w:rsid w:val="00E13B69"/>
    <w:rsid w:val="00E16BC8"/>
    <w:rsid w:val="00E17CC0"/>
    <w:rsid w:val="00E20B7A"/>
    <w:rsid w:val="00E872FD"/>
    <w:rsid w:val="00EB3710"/>
    <w:rsid w:val="00ED1720"/>
    <w:rsid w:val="00F07B74"/>
    <w:rsid w:val="00F262ED"/>
    <w:rsid w:val="00F271BA"/>
    <w:rsid w:val="00F37668"/>
    <w:rsid w:val="00F43149"/>
    <w:rsid w:val="00F57F8B"/>
    <w:rsid w:val="00F97D59"/>
    <w:rsid w:val="00FA56EC"/>
    <w:rsid w:val="00FC72E3"/>
    <w:rsid w:val="00FD44C3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2D56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A.R.I</cp:lastModifiedBy>
  <cp:revision>45</cp:revision>
  <cp:lastPrinted>2013-09-15T07:34:00Z</cp:lastPrinted>
  <dcterms:created xsi:type="dcterms:W3CDTF">2022-03-08T06:41:00Z</dcterms:created>
  <dcterms:modified xsi:type="dcterms:W3CDTF">2023-02-21T10:07:00Z</dcterms:modified>
</cp:coreProperties>
</file>