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97" w:rsidRDefault="00044797" w:rsidP="00044797">
      <w:pPr>
        <w:rPr>
          <w:rtl/>
        </w:rPr>
      </w:pPr>
      <w:bookmarkStart w:id="0" w:name="_GoBack"/>
      <w:bookmarkEnd w:id="0"/>
    </w:p>
    <w:p w:rsidR="00D134B7" w:rsidRPr="0073138A" w:rsidRDefault="008E40EA" w:rsidP="0073138A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B05256">
        <w:rPr>
          <w:rFonts w:cs="B Titr" w:hint="cs"/>
          <w:sz w:val="26"/>
          <w:szCs w:val="26"/>
          <w:rtl/>
          <w:lang w:bidi="fa-IR"/>
        </w:rPr>
        <w:t xml:space="preserve">راهنمای تکمیل </w:t>
      </w:r>
      <w:r w:rsidR="00044797" w:rsidRPr="0073138A">
        <w:rPr>
          <w:rFonts w:cs="B Titr" w:hint="cs"/>
          <w:sz w:val="26"/>
          <w:szCs w:val="26"/>
          <w:rtl/>
          <w:lang w:bidi="fa-IR"/>
        </w:rPr>
        <w:t>فرم ارجاع و پسخوراند تست بیلی</w:t>
      </w:r>
    </w:p>
    <w:p w:rsidR="00280265" w:rsidRPr="005B7229" w:rsidRDefault="00280265" w:rsidP="005B7229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فرم ارجاع و پسخوراند شامل دو </w:t>
      </w:r>
      <w:r w:rsidR="004515C3" w:rsidRPr="005B7229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"الف"  </w:t>
      </w:r>
      <w:r w:rsidR="004515C3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ارجاع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DE30F1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DE30F1" w:rsidRPr="005B7229">
        <w:rPr>
          <w:rFonts w:cs="Cambria" w:hint="cs"/>
          <w:b/>
          <w:bCs/>
          <w:sz w:val="24"/>
          <w:szCs w:val="24"/>
          <w:rtl/>
          <w:lang w:bidi="fa-IR"/>
        </w:rPr>
        <w:t xml:space="preserve">" 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5B0D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پسخوراند یا نتیجه تست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می باشد که </w:t>
      </w:r>
      <w:r w:rsidR="00015B0D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 w:rsidR="00B613FC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B613FC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فرد ارجاع دهنده </w:t>
      </w:r>
      <w:r w:rsidR="00B613FC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(مراقب سلامت یا بهورز یا پزشک تکمیل ولی ضرورتا توسط پزشک معین تکامل یا پزشک مرکز تایید شود)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و فرم </w:t>
      </w:r>
      <w:r w:rsidR="00A45D72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A45D72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ت</w:t>
      </w:r>
      <w:r w:rsidR="000368A5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وسط مربی تست بیلی 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هر کودک </w:t>
      </w:r>
      <w:r w:rsidR="000368A5" w:rsidRPr="005B7229">
        <w:rPr>
          <w:rFonts w:cs="B Nazanin" w:hint="cs"/>
          <w:b/>
          <w:bCs/>
          <w:sz w:val="24"/>
          <w:szCs w:val="24"/>
          <w:rtl/>
          <w:lang w:bidi="fa-IR"/>
        </w:rPr>
        <w:t>تکمیل می گردد</w:t>
      </w:r>
      <w:r w:rsidR="006B3A38" w:rsidRPr="005B722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5B7229" w:rsidRDefault="000368A5" w:rsidP="0044290D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قسمت </w:t>
      </w:r>
      <w:r w:rsidR="00A45D72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A45D72" w:rsidRPr="005B7229"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فرم ارجاع و پسخوراند</w:t>
      </w:r>
      <w:r w:rsidR="00945C7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کودکان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>ی با شرایط ذیل:</w:t>
      </w:r>
    </w:p>
    <w:p w:rsidR="005B7229" w:rsidRDefault="00945C76" w:rsidP="005B7229">
      <w:pPr>
        <w:pStyle w:val="ListParagraph"/>
        <w:bidi/>
        <w:spacing w:after="0" w:line="360" w:lineRule="auto"/>
        <w:ind w:left="13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1- نوزاد پرخطر ( وزن زیر </w:t>
      </w:r>
      <w:r w:rsidR="00BB7AE1" w:rsidRPr="005B7229">
        <w:rPr>
          <w:rFonts w:cs="B Nazanin" w:hint="cs"/>
          <w:b/>
          <w:bCs/>
          <w:sz w:val="24"/>
          <w:szCs w:val="24"/>
          <w:rtl/>
          <w:lang w:bidi="fa-IR"/>
        </w:rPr>
        <w:t>2500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گرم / سن تولد کمتر از </w:t>
      </w:r>
      <w:r w:rsidR="00BB7AE1" w:rsidRPr="005B7229">
        <w:rPr>
          <w:rFonts w:cs="B Nazanin" w:hint="cs"/>
          <w:b/>
          <w:bCs/>
          <w:sz w:val="24"/>
          <w:szCs w:val="24"/>
          <w:rtl/>
          <w:lang w:bidi="fa-IR"/>
        </w:rPr>
        <w:t>37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/ </w:t>
      </w:r>
      <w:r w:rsidR="0013570B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سابقه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بستری در </w:t>
      </w:r>
      <w:r w:rsidRPr="005B7229">
        <w:rPr>
          <w:rFonts w:cs="B Nazanin"/>
          <w:b/>
          <w:bCs/>
          <w:sz w:val="24"/>
          <w:szCs w:val="24"/>
          <w:lang w:bidi="fa-IR"/>
        </w:rPr>
        <w:t>NICU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</w:p>
    <w:p w:rsidR="005B7229" w:rsidRDefault="005B7229" w:rsidP="0044290D">
      <w:pPr>
        <w:pStyle w:val="ListParagraph"/>
        <w:bidi/>
        <w:spacing w:after="0" w:line="360" w:lineRule="auto"/>
        <w:ind w:left="13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45C76" w:rsidRPr="005B7229">
        <w:rPr>
          <w:rFonts w:cs="B Nazanin" w:hint="cs"/>
          <w:b/>
          <w:bCs/>
          <w:sz w:val="24"/>
          <w:szCs w:val="24"/>
          <w:rtl/>
          <w:lang w:bidi="fa-IR"/>
        </w:rPr>
        <w:t>- کود</w:t>
      </w:r>
      <w:r w:rsidR="003C10D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ک دارای مشکل تکاملی بر اساس 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 xml:space="preserve">پرسشنامه </w:t>
      </w:r>
      <w:r w:rsidR="00945C76" w:rsidRPr="005B7229">
        <w:rPr>
          <w:rFonts w:cs="B Nazanin"/>
          <w:b/>
          <w:bCs/>
          <w:sz w:val="24"/>
          <w:szCs w:val="24"/>
          <w:lang w:bidi="fa-IR"/>
        </w:rPr>
        <w:t>ASQ</w:t>
      </w:r>
      <w:r w:rsidR="003C10D6" w:rsidRPr="005B7229">
        <w:rPr>
          <w:rFonts w:cs="B Nazanin"/>
          <w:b/>
          <w:bCs/>
          <w:sz w:val="24"/>
          <w:szCs w:val="24"/>
          <w:lang w:bidi="fa-IR"/>
        </w:rPr>
        <w:t>3</w:t>
      </w:r>
      <w:r w:rsidR="00945C7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>( در سنین غربالگری)</w:t>
      </w:r>
    </w:p>
    <w:p w:rsidR="008E40EA" w:rsidRPr="005B7229" w:rsidRDefault="005B7229" w:rsidP="0044290D">
      <w:pPr>
        <w:pStyle w:val="ListParagraph"/>
        <w:bidi/>
        <w:spacing w:after="0" w:line="360" w:lineRule="auto"/>
        <w:ind w:left="13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13570B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کودکان زیر 4 </w:t>
      </w:r>
      <w:r w:rsidR="00EA578D" w:rsidRPr="005B7229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13570B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دارای مشکل تکاملی بر اساس </w:t>
      </w:r>
      <w:r w:rsidR="0013570B" w:rsidRPr="005B7229">
        <w:rPr>
          <w:rFonts w:cs="B Nazanin"/>
          <w:b/>
          <w:bCs/>
          <w:sz w:val="24"/>
          <w:szCs w:val="24"/>
          <w:lang w:bidi="fa-IR"/>
        </w:rPr>
        <w:t>REDFLAG</w:t>
      </w:r>
      <w:r w:rsidR="0013570B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45C7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</w:t>
      </w:r>
      <w:r w:rsidR="00452D0D" w:rsidRPr="005B7229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 xml:space="preserve">( پرسشنامه </w:t>
      </w:r>
      <w:r w:rsidR="0044290D">
        <w:rPr>
          <w:rFonts w:cs="B Nazanin"/>
          <w:b/>
          <w:bCs/>
          <w:sz w:val="24"/>
          <w:szCs w:val="24"/>
          <w:lang w:bidi="fa-IR"/>
        </w:rPr>
        <w:t>ASQ3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44290D">
        <w:rPr>
          <w:rFonts w:cs="B Nazanin"/>
          <w:b/>
          <w:bCs/>
          <w:sz w:val="24"/>
          <w:szCs w:val="24"/>
          <w:lang w:bidi="fa-IR"/>
        </w:rPr>
        <w:t>ASQSE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شود)</w:t>
      </w:r>
    </w:p>
    <w:p w:rsidR="00662D0A" w:rsidRPr="005B7229" w:rsidRDefault="004B3FE9" w:rsidP="005B7229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B613FC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280265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ارجاع و پسخوراند </w:t>
      </w:r>
      <w:r w:rsidR="00B613FC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همراه با فرم های </w:t>
      </w:r>
      <w:r w:rsidR="00A45D72" w:rsidRPr="005B722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613FC" w:rsidRPr="005B7229">
        <w:rPr>
          <w:rFonts w:cs="B Nazanin"/>
          <w:b/>
          <w:bCs/>
          <w:sz w:val="24"/>
          <w:szCs w:val="24"/>
          <w:lang w:bidi="fa-IR"/>
        </w:rPr>
        <w:t>ASQ</w:t>
      </w:r>
      <w:r w:rsidR="00B613FC" w:rsidRPr="005B7229">
        <w:rPr>
          <w:rFonts w:cs="B Nazanin" w:hint="cs"/>
          <w:b/>
          <w:bCs/>
          <w:sz w:val="24"/>
          <w:szCs w:val="24"/>
          <w:rtl/>
          <w:lang w:bidi="fa-IR"/>
        </w:rPr>
        <w:t>در یک زونکن جداگانه بایگانی گردد.</w:t>
      </w:r>
    </w:p>
    <w:p w:rsidR="00C77077" w:rsidRPr="005B7229" w:rsidRDefault="00C77077" w:rsidP="005B7229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واحد تست بیلی که </w:t>
      </w:r>
      <w:r w:rsidR="00E3174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کودک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به آن ارجاع داده می</w:t>
      </w:r>
      <w:r w:rsidR="00E3174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شود دقیقا مشخص و شماره تلفن مربی آن واحد </w:t>
      </w:r>
      <w:r w:rsidR="00E3174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جهت هماهنگی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در اختیار والدین </w:t>
      </w:r>
      <w:r w:rsidR="00E31746" w:rsidRPr="005B7229">
        <w:rPr>
          <w:rFonts w:cs="B Nazanin" w:hint="cs"/>
          <w:b/>
          <w:bCs/>
          <w:sz w:val="24"/>
          <w:szCs w:val="24"/>
          <w:rtl/>
          <w:lang w:bidi="fa-IR"/>
        </w:rPr>
        <w:t>قرار گیرد.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3C10D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آدرس و 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تماس در فرم ارجاع </w:t>
      </w:r>
      <w:r w:rsidR="003C10D6" w:rsidRPr="005B7229">
        <w:rPr>
          <w:rFonts w:cs="B Nazanin" w:hint="cs"/>
          <w:b/>
          <w:bCs/>
          <w:sz w:val="24"/>
          <w:szCs w:val="24"/>
          <w:rtl/>
          <w:lang w:bidi="fa-IR"/>
        </w:rPr>
        <w:t>به طور دقیق</w:t>
      </w:r>
      <w:r w:rsidR="00DE30F1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ثبت شود)</w:t>
      </w:r>
    </w:p>
    <w:p w:rsidR="003C10D6" w:rsidRPr="005B7229" w:rsidRDefault="003C10D6" w:rsidP="005B7229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تاریخ و زمان تقریبی مشخص شده جهت مراجعه مادر به واحد تست بیلی در فرم ثبت گردد.</w:t>
      </w:r>
    </w:p>
    <w:p w:rsidR="00E31746" w:rsidRPr="005B7229" w:rsidRDefault="00C77030" w:rsidP="0044290D">
      <w:pPr>
        <w:pStyle w:val="ListParagraph"/>
        <w:numPr>
          <w:ilvl w:val="0"/>
          <w:numId w:val="2"/>
        </w:numPr>
        <w:bidi/>
        <w:spacing w:after="0" w:line="360" w:lineRule="auto"/>
        <w:ind w:left="139" w:hanging="1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کودکان بالاتر از 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ماه </w:t>
      </w:r>
      <w:r w:rsidR="000A214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فرم ارجاع و پسخوراند را ضمیمه </w:t>
      </w:r>
      <w:r w:rsidR="007C6364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پرسشنامه تکامل تکمیل شده کرده و </w:t>
      </w:r>
      <w:r w:rsidR="000A2146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به والدین درخصوص همراه داشتن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>پرسشنامه</w:t>
      </w:r>
      <w:r w:rsidR="007C6364" w:rsidRPr="005B722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C6364" w:rsidRPr="005B7229">
        <w:rPr>
          <w:rFonts w:cs="B Nazanin" w:hint="cs"/>
          <w:b/>
          <w:bCs/>
          <w:sz w:val="24"/>
          <w:szCs w:val="24"/>
          <w:rtl/>
          <w:lang w:bidi="fa-IR"/>
        </w:rPr>
        <w:t xml:space="preserve">و فرم ارجاع و پسخوراند در زمان مراجعه به واحد تست بیلی تاکید </w:t>
      </w:r>
      <w:r w:rsidR="0044290D">
        <w:rPr>
          <w:rFonts w:cs="B Nazanin" w:hint="cs"/>
          <w:b/>
          <w:bCs/>
          <w:sz w:val="24"/>
          <w:szCs w:val="24"/>
          <w:rtl/>
          <w:lang w:bidi="fa-IR"/>
        </w:rPr>
        <w:t>شود.</w:t>
      </w:r>
    </w:p>
    <w:p w:rsidR="00044797" w:rsidRPr="005B7229" w:rsidRDefault="00044797" w:rsidP="005B7229">
      <w:pPr>
        <w:bidi/>
        <w:spacing w:after="0"/>
        <w:ind w:left="139" w:hanging="14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044797" w:rsidRDefault="00044797" w:rsidP="00044797">
      <w:pPr>
        <w:bidi/>
        <w:rPr>
          <w:lang w:bidi="fa-IR"/>
        </w:rPr>
      </w:pPr>
    </w:p>
    <w:sectPr w:rsidR="00044797" w:rsidSect="005B7229">
      <w:pgSz w:w="11906" w:h="16838"/>
      <w:pgMar w:top="284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4FBA"/>
    <w:multiLevelType w:val="hybridMultilevel"/>
    <w:tmpl w:val="A2449B0C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DF9"/>
    <w:multiLevelType w:val="hybridMultilevel"/>
    <w:tmpl w:val="601CA782"/>
    <w:lvl w:ilvl="0" w:tplc="06508A5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F4"/>
    <w:rsid w:val="00015B0D"/>
    <w:rsid w:val="000368A5"/>
    <w:rsid w:val="00044797"/>
    <w:rsid w:val="00044C57"/>
    <w:rsid w:val="000A2146"/>
    <w:rsid w:val="000D4E1D"/>
    <w:rsid w:val="000F0A86"/>
    <w:rsid w:val="000F5436"/>
    <w:rsid w:val="00103CBA"/>
    <w:rsid w:val="0011185D"/>
    <w:rsid w:val="00122209"/>
    <w:rsid w:val="0013570B"/>
    <w:rsid w:val="00195324"/>
    <w:rsid w:val="001C2BF2"/>
    <w:rsid w:val="001D79D5"/>
    <w:rsid w:val="00203D70"/>
    <w:rsid w:val="002352EF"/>
    <w:rsid w:val="00280265"/>
    <w:rsid w:val="002963E7"/>
    <w:rsid w:val="00361F48"/>
    <w:rsid w:val="003C10D6"/>
    <w:rsid w:val="003E7942"/>
    <w:rsid w:val="003F2BDE"/>
    <w:rsid w:val="0041132C"/>
    <w:rsid w:val="004323F7"/>
    <w:rsid w:val="0044290D"/>
    <w:rsid w:val="004515C3"/>
    <w:rsid w:val="0045218D"/>
    <w:rsid w:val="00452D0D"/>
    <w:rsid w:val="004633F4"/>
    <w:rsid w:val="00483F7D"/>
    <w:rsid w:val="004B3FE9"/>
    <w:rsid w:val="00504990"/>
    <w:rsid w:val="00570265"/>
    <w:rsid w:val="005B7229"/>
    <w:rsid w:val="005D4F69"/>
    <w:rsid w:val="005E3B89"/>
    <w:rsid w:val="00617FC7"/>
    <w:rsid w:val="006304E3"/>
    <w:rsid w:val="00662D0A"/>
    <w:rsid w:val="00671663"/>
    <w:rsid w:val="006809D6"/>
    <w:rsid w:val="00696A04"/>
    <w:rsid w:val="006B3A38"/>
    <w:rsid w:val="006E2632"/>
    <w:rsid w:val="007031F2"/>
    <w:rsid w:val="0073138A"/>
    <w:rsid w:val="00781DF7"/>
    <w:rsid w:val="007C4379"/>
    <w:rsid w:val="007C6364"/>
    <w:rsid w:val="007D7708"/>
    <w:rsid w:val="007E67C8"/>
    <w:rsid w:val="007F29BA"/>
    <w:rsid w:val="00801D49"/>
    <w:rsid w:val="00817364"/>
    <w:rsid w:val="00821CD6"/>
    <w:rsid w:val="0082760C"/>
    <w:rsid w:val="008E40EA"/>
    <w:rsid w:val="00933CD8"/>
    <w:rsid w:val="0094406F"/>
    <w:rsid w:val="00945C76"/>
    <w:rsid w:val="009733CD"/>
    <w:rsid w:val="00976B6C"/>
    <w:rsid w:val="00977C84"/>
    <w:rsid w:val="009B0262"/>
    <w:rsid w:val="00A11621"/>
    <w:rsid w:val="00A17A82"/>
    <w:rsid w:val="00A23358"/>
    <w:rsid w:val="00A45D72"/>
    <w:rsid w:val="00AA53B3"/>
    <w:rsid w:val="00AD4DE3"/>
    <w:rsid w:val="00AF1609"/>
    <w:rsid w:val="00AF5415"/>
    <w:rsid w:val="00B553C9"/>
    <w:rsid w:val="00B613FC"/>
    <w:rsid w:val="00B977F7"/>
    <w:rsid w:val="00B97EDC"/>
    <w:rsid w:val="00BB7AE1"/>
    <w:rsid w:val="00C42932"/>
    <w:rsid w:val="00C77030"/>
    <w:rsid w:val="00C77077"/>
    <w:rsid w:val="00CE5F74"/>
    <w:rsid w:val="00CF3E0C"/>
    <w:rsid w:val="00D134B7"/>
    <w:rsid w:val="00DA1821"/>
    <w:rsid w:val="00DA3CC7"/>
    <w:rsid w:val="00DE30F1"/>
    <w:rsid w:val="00DF066C"/>
    <w:rsid w:val="00DF6848"/>
    <w:rsid w:val="00E146F7"/>
    <w:rsid w:val="00E303DD"/>
    <w:rsid w:val="00E31746"/>
    <w:rsid w:val="00E53F73"/>
    <w:rsid w:val="00E564B9"/>
    <w:rsid w:val="00EA578D"/>
    <w:rsid w:val="00EC524F"/>
    <w:rsid w:val="00EF44EC"/>
    <w:rsid w:val="00F204EE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F87E7-EFB3-4829-8E98-D1476DD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4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L.Abasi</dc:creator>
  <cp:keywords/>
  <dc:description/>
  <cp:lastModifiedBy>anbar2</cp:lastModifiedBy>
  <cp:revision>2</cp:revision>
  <dcterms:created xsi:type="dcterms:W3CDTF">2024-04-09T03:19:00Z</dcterms:created>
  <dcterms:modified xsi:type="dcterms:W3CDTF">2024-04-09T03:19:00Z</dcterms:modified>
</cp:coreProperties>
</file>