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88E4E" w14:textId="77777777" w:rsidR="00170AA1" w:rsidRDefault="00CB703B" w:rsidP="0052234E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</w:t>
      </w:r>
    </w:p>
    <w:p w14:paraId="5790292F" w14:textId="5FBA7721" w:rsidR="00977724" w:rsidRDefault="00170AA1" w:rsidP="00170AA1">
      <w:pPr>
        <w:pStyle w:val="NoSpacing"/>
        <w:bidi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</w:t>
      </w:r>
      <w:r w:rsidR="00CB703B">
        <w:rPr>
          <w:rFonts w:hint="cs"/>
          <w:rtl/>
          <w:lang w:bidi="fa-IR"/>
        </w:rPr>
        <w:t xml:space="preserve">   </w:t>
      </w:r>
      <w:r w:rsidR="00CB703B" w:rsidRPr="00170AA1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3B0C7A" w:rsidRPr="00170AA1">
        <w:rPr>
          <w:rFonts w:hint="cs"/>
          <w:b/>
          <w:bCs/>
          <w:sz w:val="28"/>
          <w:szCs w:val="28"/>
          <w:rtl/>
          <w:lang w:bidi="fa-IR"/>
        </w:rPr>
        <w:t xml:space="preserve">فرم </w:t>
      </w:r>
      <w:r w:rsidR="00CB703B" w:rsidRPr="00170AA1">
        <w:rPr>
          <w:rFonts w:hint="cs"/>
          <w:b/>
          <w:bCs/>
          <w:sz w:val="28"/>
          <w:szCs w:val="28"/>
          <w:rtl/>
          <w:lang w:bidi="fa-IR"/>
        </w:rPr>
        <w:t>ثبت زایمان خارج بیمارستانی</w:t>
      </w:r>
    </w:p>
    <w:p w14:paraId="0F7925ED" w14:textId="77777777" w:rsidR="00170AA1" w:rsidRDefault="00170AA1" w:rsidP="00170AA1">
      <w:pPr>
        <w:pStyle w:val="NoSpacing"/>
        <w:bidi/>
        <w:rPr>
          <w:b/>
          <w:bCs/>
          <w:rtl/>
          <w:lang w:bidi="fa-IR"/>
        </w:rPr>
      </w:pPr>
    </w:p>
    <w:p w14:paraId="35B0AF05" w14:textId="77777777" w:rsidR="00170AA1" w:rsidRPr="00170AA1" w:rsidRDefault="00170AA1" w:rsidP="00170AA1">
      <w:pPr>
        <w:pStyle w:val="NoSpacing"/>
        <w:bidi/>
        <w:rPr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32"/>
        <w:bidiVisual/>
        <w:tblW w:w="11102" w:type="dxa"/>
        <w:tblLook w:val="04A0" w:firstRow="1" w:lastRow="0" w:firstColumn="1" w:lastColumn="0" w:noHBand="0" w:noVBand="1"/>
      </w:tblPr>
      <w:tblGrid>
        <w:gridCol w:w="1826"/>
        <w:gridCol w:w="771"/>
        <w:gridCol w:w="333"/>
        <w:gridCol w:w="1731"/>
        <w:gridCol w:w="887"/>
        <w:gridCol w:w="80"/>
        <w:gridCol w:w="277"/>
        <w:gridCol w:w="315"/>
        <w:gridCol w:w="867"/>
        <w:gridCol w:w="94"/>
        <w:gridCol w:w="1165"/>
        <w:gridCol w:w="151"/>
        <w:gridCol w:w="2605"/>
      </w:tblGrid>
      <w:tr w:rsidR="00170AA1" w:rsidRPr="00170AA1" w14:paraId="42A3A8CB" w14:textId="77777777" w:rsidTr="00170AA1">
        <w:trPr>
          <w:trHeight w:val="376"/>
        </w:trPr>
        <w:tc>
          <w:tcPr>
            <w:tcW w:w="11102" w:type="dxa"/>
            <w:gridSpan w:val="13"/>
          </w:tcPr>
          <w:p w14:paraId="52B79217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شماره پرونده/ شماره دفتر ثبت زایمان مادر(شماره خانوار سامانه سیب):  </w:t>
            </w:r>
          </w:p>
          <w:p w14:paraId="676C591D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  <w:tr w:rsidR="00170AA1" w:rsidRPr="00170AA1" w14:paraId="7B84AAA4" w14:textId="77777777" w:rsidTr="00170AA1">
        <w:trPr>
          <w:trHeight w:val="481"/>
        </w:trPr>
        <w:tc>
          <w:tcPr>
            <w:tcW w:w="2930" w:type="dxa"/>
            <w:gridSpan w:val="3"/>
          </w:tcPr>
          <w:p w14:paraId="1B8F45DF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نحوه مواجهه شما با تولد نوزاد</w:t>
            </w:r>
          </w:p>
        </w:tc>
        <w:tc>
          <w:tcPr>
            <w:tcW w:w="4157" w:type="dxa"/>
            <w:gridSpan w:val="6"/>
          </w:tcPr>
          <w:p w14:paraId="6278327C" w14:textId="389E321F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زایمان در این تسهیلات زایمانی/ زایشگاه مستقل/ کلینیک/پایگاه بهداشتی توسط فرد دوره دیده</w:t>
            </w:r>
          </w:p>
        </w:tc>
        <w:tc>
          <w:tcPr>
            <w:tcW w:w="4015" w:type="dxa"/>
            <w:gridSpan w:val="4"/>
          </w:tcPr>
          <w:p w14:paraId="38359AE9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مراجعه به پایگاه بهداشتی بعد از زایمان در منزل/بین راه/آمبولانس</w:t>
            </w:r>
          </w:p>
        </w:tc>
      </w:tr>
      <w:tr w:rsidR="00170AA1" w:rsidRPr="00170AA1" w14:paraId="4ED00582" w14:textId="77777777" w:rsidTr="00170AA1">
        <w:trPr>
          <w:trHeight w:val="543"/>
        </w:trPr>
        <w:tc>
          <w:tcPr>
            <w:tcW w:w="11102" w:type="dxa"/>
            <w:gridSpan w:val="13"/>
          </w:tcPr>
          <w:p w14:paraId="2B935927" w14:textId="7E9A3618" w:rsidR="00170AA1" w:rsidRPr="00170AA1" w:rsidRDefault="00170AA1" w:rsidP="006C5AE4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نام شهرستان:    اصفه</w:t>
            </w:r>
            <w:r w:rsidR="006C5AE4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ان                      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6C5AE4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</w:t>
            </w:r>
            <w:r w:rsidR="006C5AE4">
              <w:rPr>
                <w:rFonts w:ascii="IranNastaliq" w:hAnsi="IranNastaliq" w:cs="B Nazanin" w:hint="cs"/>
                <w:sz w:val="23"/>
                <w:szCs w:val="23"/>
                <w:rtl/>
              </w:rPr>
              <w:t>و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احد شهری                                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واحد روستایی</w:t>
            </w:r>
          </w:p>
        </w:tc>
      </w:tr>
      <w:tr w:rsidR="00170AA1" w:rsidRPr="00170AA1" w14:paraId="0266AA97" w14:textId="77777777" w:rsidTr="00170AA1">
        <w:trPr>
          <w:trHeight w:val="481"/>
        </w:trPr>
        <w:tc>
          <w:tcPr>
            <w:tcW w:w="11102" w:type="dxa"/>
            <w:gridSpan w:val="13"/>
          </w:tcPr>
          <w:p w14:paraId="1D702BFD" w14:textId="0DB10A60" w:rsidR="00170AA1" w:rsidRPr="00170AA1" w:rsidRDefault="00170AA1" w:rsidP="006C5AE4">
            <w:pPr>
              <w:tabs>
                <w:tab w:val="left" w:pos="2156"/>
              </w:tabs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ملیت مادر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ایرانی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غیرایرانی دارای کارت اقامت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غیرایرانی فاقد کارت اقامت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کدملی مادر: </w:t>
            </w:r>
          </w:p>
          <w:p w14:paraId="735441A1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فاقد کدملی                                   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تاریخ تولد مادر(روز/ ماه/سال:  </w:t>
            </w:r>
          </w:p>
        </w:tc>
      </w:tr>
      <w:tr w:rsidR="00170AA1" w:rsidRPr="00170AA1" w14:paraId="55C93C78" w14:textId="77777777" w:rsidTr="00170AA1">
        <w:trPr>
          <w:trHeight w:val="674"/>
        </w:trPr>
        <w:tc>
          <w:tcPr>
            <w:tcW w:w="2930" w:type="dxa"/>
            <w:gridSpan w:val="3"/>
          </w:tcPr>
          <w:p w14:paraId="37AB01F4" w14:textId="3E8D3FDE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نام:</w:t>
            </w:r>
          </w:p>
        </w:tc>
        <w:tc>
          <w:tcPr>
            <w:tcW w:w="2975" w:type="dxa"/>
            <w:gridSpan w:val="4"/>
          </w:tcPr>
          <w:p w14:paraId="3676AFBB" w14:textId="23DD7755" w:rsidR="00170AA1" w:rsidRPr="006C5AE4" w:rsidRDefault="006C5AE4" w:rsidP="00170AA1">
            <w:pPr>
              <w:bidi/>
              <w:jc w:val="lowKashida"/>
              <w:rPr>
                <w:rFonts w:cs="Cambria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نام خانوادگی </w:t>
            </w:r>
            <w:r>
              <w:rPr>
                <w:rFonts w:cs="Cambria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</w:p>
        </w:tc>
        <w:tc>
          <w:tcPr>
            <w:tcW w:w="2441" w:type="dxa"/>
            <w:gridSpan w:val="4"/>
          </w:tcPr>
          <w:p w14:paraId="02406B5C" w14:textId="77777777" w:rsidR="00170AA1" w:rsidRPr="00170AA1" w:rsidRDefault="00170AA1" w:rsidP="00170AA1">
            <w:pPr>
              <w:bidi/>
              <w:jc w:val="lowKashida"/>
              <w:rPr>
                <w:rFonts w:ascii="IranNastaliq" w:hAnsi="IranNastaliq" w:cs="B Nazanin"/>
                <w:b/>
                <w:bCs/>
                <w:sz w:val="23"/>
                <w:szCs w:val="23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نسبت خویشاوندی:</w:t>
            </w:r>
            <w:r w:rsidRPr="00170AA1">
              <w:rPr>
                <w:rFonts w:ascii="IranNastaliq" w:hAnsi="IranNastaliq" w:cs="B Nazanin"/>
                <w:b/>
                <w:bCs/>
                <w:sz w:val="23"/>
                <w:szCs w:val="23"/>
              </w:rPr>
              <w:t xml:space="preserve">   </w:t>
            </w:r>
          </w:p>
          <w:p w14:paraId="7C635467" w14:textId="2E1723D3" w:rsidR="00170AA1" w:rsidRPr="00170AA1" w:rsidRDefault="00170AA1" w:rsidP="006C5AE4">
            <w:pPr>
              <w:bidi/>
              <w:jc w:val="lowKashida"/>
              <w:rPr>
                <w:rFonts w:ascii="IranNastaliq" w:hAnsi="IranNastaliq"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دارد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7A3AD7">
              <w:rPr>
                <w:rFonts w:ascii="IranNastaliq" w:hAnsi="IranNastaliq" w:cs="B Nazanin" w:hint="cs"/>
                <w:sz w:val="23"/>
                <w:szCs w:val="23"/>
                <w:rtl/>
              </w:rPr>
              <w:t>ندارد</w:t>
            </w:r>
          </w:p>
        </w:tc>
        <w:tc>
          <w:tcPr>
            <w:tcW w:w="2756" w:type="dxa"/>
            <w:gridSpan w:val="2"/>
          </w:tcPr>
          <w:p w14:paraId="09A9E52A" w14:textId="00DCEF3B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تعداد قل (چندقلو):</w:t>
            </w:r>
          </w:p>
        </w:tc>
      </w:tr>
      <w:tr w:rsidR="00170AA1" w:rsidRPr="00170AA1" w14:paraId="4B94F0C1" w14:textId="77777777" w:rsidTr="00170AA1">
        <w:trPr>
          <w:trHeight w:val="530"/>
        </w:trPr>
        <w:tc>
          <w:tcPr>
            <w:tcW w:w="2930" w:type="dxa"/>
            <w:gridSpan w:val="3"/>
          </w:tcPr>
          <w:p w14:paraId="2421BAFC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محل سکونت مادر: </w:t>
            </w:r>
          </w:p>
          <w:p w14:paraId="3D0F24E5" w14:textId="61F7591E" w:rsidR="00170AA1" w:rsidRPr="00170AA1" w:rsidRDefault="006C5AE4" w:rsidP="00170AA1">
            <w:pPr>
              <w:bidi/>
              <w:jc w:val="lowKashida"/>
              <w:rPr>
                <w:rFonts w:ascii="IranNastaliq" w:hAnsi="IranNastaliq" w:cs="B Nazanin"/>
                <w:sz w:val="23"/>
                <w:szCs w:val="23"/>
                <w:rtl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شهر       </w:t>
            </w:r>
            <w:r w:rsidR="00170AA1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روستا       </w:t>
            </w:r>
            <w:r w:rsidR="00170AA1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عشایر</w:t>
            </w:r>
          </w:p>
        </w:tc>
        <w:tc>
          <w:tcPr>
            <w:tcW w:w="2975" w:type="dxa"/>
            <w:gridSpan w:val="4"/>
          </w:tcPr>
          <w:p w14:paraId="09074CBF" w14:textId="33441261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استان محل زندگی:</w:t>
            </w:r>
          </w:p>
        </w:tc>
        <w:tc>
          <w:tcPr>
            <w:tcW w:w="2441" w:type="dxa"/>
            <w:gridSpan w:val="4"/>
          </w:tcPr>
          <w:p w14:paraId="7817EFE9" w14:textId="0FAD425B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شهرستان محل زندگی:</w:t>
            </w:r>
            <w:r w:rsidR="006C5AE4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</w:p>
        </w:tc>
        <w:tc>
          <w:tcPr>
            <w:tcW w:w="2756" w:type="dxa"/>
            <w:gridSpan w:val="2"/>
          </w:tcPr>
          <w:p w14:paraId="495BA425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شماره تلفن همراه مادر یا پدر:</w:t>
            </w:r>
          </w:p>
          <w:p w14:paraId="5BB50BDC" w14:textId="66E520A3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  <w:tr w:rsidR="00170AA1" w:rsidRPr="00170AA1" w14:paraId="48306DFD" w14:textId="77777777" w:rsidTr="00170AA1">
        <w:trPr>
          <w:trHeight w:val="767"/>
        </w:trPr>
        <w:tc>
          <w:tcPr>
            <w:tcW w:w="11102" w:type="dxa"/>
            <w:gridSpan w:val="13"/>
          </w:tcPr>
          <w:p w14:paraId="2BE5034B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نوع بیمه مادر: یک گزینه انتخاب نمایید.</w:t>
            </w:r>
          </w:p>
          <w:p w14:paraId="0BBC0C4C" w14:textId="6F610895" w:rsidR="00170AA1" w:rsidRPr="00170AA1" w:rsidRDefault="006C5AE4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تامین اجتماعی  </w:t>
            </w:r>
            <w:r w:rsidR="00170AA1"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="00170AA1"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خدمات درمانی  </w:t>
            </w:r>
            <w:r w:rsidR="00170AA1"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="00170AA1"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نیروهای مسلح  </w:t>
            </w:r>
            <w:r w:rsidR="00170AA1"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="00170AA1"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کمیته امداد امام خمینی</w:t>
            </w:r>
            <w:r w:rsidR="00170AA1"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="00170AA1" w:rsidRPr="00170AA1">
              <w:rPr>
                <w:rFonts w:cs="B Nazanin"/>
                <w:sz w:val="20"/>
                <w:szCs w:val="20"/>
                <w:lang w:bidi="fa-IR"/>
              </w:rPr>
              <w:t xml:space="preserve">          </w:t>
            </w:r>
            <w:r w:rsidR="00170AA1"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سایر بیمه ها (نفت، بانک ها، ...)   </w:t>
            </w:r>
            <w:r w:rsidR="00170AA1"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="00170AA1"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سلامت ایرانیان </w:t>
            </w:r>
            <w:r w:rsidR="00170AA1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cs="B Nazanin"/>
                <w:sz w:val="20"/>
                <w:szCs w:val="20"/>
                <w:lang w:bidi="fa-IR"/>
              </w:rPr>
              <w:t xml:space="preserve">               </w:t>
            </w:r>
            <w:r w:rsidR="00170AA1"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ندارد</w:t>
            </w:r>
          </w:p>
        </w:tc>
      </w:tr>
      <w:tr w:rsidR="00170AA1" w:rsidRPr="00170AA1" w14:paraId="4936E891" w14:textId="77777777" w:rsidTr="00170AA1">
        <w:trPr>
          <w:trHeight w:val="767"/>
        </w:trPr>
        <w:tc>
          <w:tcPr>
            <w:tcW w:w="11102" w:type="dxa"/>
            <w:gridSpan w:val="13"/>
          </w:tcPr>
          <w:p w14:paraId="04F86D76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میزان تحصیلات مادر: یک گزینه انتخاب نمایید</w:t>
            </w:r>
          </w:p>
          <w:p w14:paraId="498C0695" w14:textId="425EE78F" w:rsidR="00170AA1" w:rsidRPr="00170AA1" w:rsidRDefault="00170AA1" w:rsidP="006C5AE4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 سواد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سواد خواندن و نوشتن(بدون مدرک) 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نهضت سواد آموزی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ابتدایی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99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راهنمایی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زیر دیپلم 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دیپلم یا پیش دانشگاهی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99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فوق دیپلم(کاردانی)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لیسانس(کارشناسی)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فوق لیسانس(کارشناسی ارشد)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دکترای تخصصی(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t>PHD</w:t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غیرپزشکی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دکترای حرفه ای (پزشکی) </w:t>
            </w:r>
          </w:p>
          <w:p w14:paraId="1BE55D3F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علوم دینی سطح1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علوم دینی سطح 2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علوم دینی سطح 3 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بدون پاسخ</w:t>
            </w:r>
          </w:p>
        </w:tc>
      </w:tr>
      <w:tr w:rsidR="00170AA1" w:rsidRPr="00170AA1" w14:paraId="36FB1AE4" w14:textId="77777777" w:rsidTr="00170AA1">
        <w:trPr>
          <w:trHeight w:val="355"/>
        </w:trPr>
        <w:tc>
          <w:tcPr>
            <w:tcW w:w="11102" w:type="dxa"/>
            <w:gridSpan w:val="13"/>
          </w:tcPr>
          <w:p w14:paraId="5A84E2BC" w14:textId="12B8C6C0" w:rsidR="00170AA1" w:rsidRPr="00170AA1" w:rsidRDefault="00170AA1" w:rsidP="006C5AE4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شرکت در کلاس های آمادگی برای زایمان: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  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بله            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خیر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         تعداد جلسه:</w:t>
            </w:r>
          </w:p>
        </w:tc>
      </w:tr>
      <w:tr w:rsidR="00170AA1" w:rsidRPr="00170AA1" w14:paraId="542B4617" w14:textId="77777777" w:rsidTr="00170AA1">
        <w:trPr>
          <w:trHeight w:val="416"/>
        </w:trPr>
        <w:tc>
          <w:tcPr>
            <w:tcW w:w="2930" w:type="dxa"/>
            <w:gridSpan w:val="3"/>
          </w:tcPr>
          <w:p w14:paraId="5A437970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محل جلسات آموزشی:</w:t>
            </w:r>
          </w:p>
        </w:tc>
        <w:tc>
          <w:tcPr>
            <w:tcW w:w="8172" w:type="dxa"/>
            <w:gridSpan w:val="10"/>
          </w:tcPr>
          <w:p w14:paraId="6996AB01" w14:textId="77777777" w:rsidR="00170AA1" w:rsidRPr="00170AA1" w:rsidRDefault="00170AA1" w:rsidP="00170AA1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مراکز بهداشتی  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بیمارستان  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مراکز مشاوره خدمات مامایی  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مطب متخصص زنان/دفاتر کار مامایی</w:t>
            </w:r>
          </w:p>
        </w:tc>
      </w:tr>
      <w:tr w:rsidR="00170AA1" w:rsidRPr="00170AA1" w14:paraId="2E54A60E" w14:textId="77777777" w:rsidTr="00170AA1">
        <w:trPr>
          <w:trHeight w:val="720"/>
        </w:trPr>
        <w:tc>
          <w:tcPr>
            <w:tcW w:w="2930" w:type="dxa"/>
            <w:gridSpan w:val="3"/>
          </w:tcPr>
          <w:p w14:paraId="1B2CBC72" w14:textId="76BA409F" w:rsidR="00170AA1" w:rsidRPr="00170AA1" w:rsidRDefault="00170AA1" w:rsidP="006C5AE4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آیا مادر مراقبت یک به یک دریافت کرده است</w:t>
            </w:r>
            <w:r w:rsidR="00852983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؟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852983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بله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خیر</w:t>
            </w:r>
          </w:p>
        </w:tc>
        <w:tc>
          <w:tcPr>
            <w:tcW w:w="2975" w:type="dxa"/>
            <w:gridSpan w:val="4"/>
          </w:tcPr>
          <w:p w14:paraId="1E461DF5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آیا مادر همراه داشت؟</w:t>
            </w:r>
          </w:p>
          <w:p w14:paraId="02F810DB" w14:textId="667DD234" w:rsidR="00170AA1" w:rsidRPr="00170AA1" w:rsidRDefault="006C5AE4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بله                    </w:t>
            </w:r>
            <w:r w:rsidR="00170AA1"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="00170AA1"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خیر</w:t>
            </w:r>
          </w:p>
        </w:tc>
        <w:tc>
          <w:tcPr>
            <w:tcW w:w="1276" w:type="dxa"/>
            <w:gridSpan w:val="3"/>
          </w:tcPr>
          <w:p w14:paraId="01AB54AA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همراه مادر: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همسر</w:t>
            </w:r>
          </w:p>
        </w:tc>
        <w:tc>
          <w:tcPr>
            <w:tcW w:w="3921" w:type="dxa"/>
            <w:gridSpan w:val="3"/>
          </w:tcPr>
          <w:p w14:paraId="24DBAC98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</w:p>
          <w:p w14:paraId="1A78FB7D" w14:textId="02B4C3C3" w:rsidR="00170AA1" w:rsidRPr="00170AA1" w:rsidRDefault="00852983" w:rsidP="006C5AE4">
            <w:pPr>
              <w:bidi/>
              <w:jc w:val="lowKashida"/>
              <w:rPr>
                <w:rFonts w:cs="B Nazanin"/>
                <w:sz w:val="23"/>
                <w:szCs w:val="23"/>
                <w:lang w:bidi="fa-IR"/>
              </w:rPr>
            </w:pPr>
            <w:r>
              <w:rPr>
                <w:rFonts w:cs="B Nazanin" w:hint="cs"/>
                <w:sz w:val="23"/>
                <w:szCs w:val="23"/>
                <w:lang w:bidi="fa-IR"/>
              </w:rPr>
              <w:sym w:font="Wingdings 2" w:char="F099"/>
            </w:r>
            <w:r w:rsidR="00170AA1"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ماما همراه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</w:t>
            </w:r>
            <w:r w:rsidR="00170AA1"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بستگان همجنس </w:t>
            </w:r>
          </w:p>
        </w:tc>
      </w:tr>
      <w:tr w:rsidR="00170AA1" w:rsidRPr="00170AA1" w14:paraId="5E2D312F" w14:textId="77777777" w:rsidTr="00170AA1">
        <w:trPr>
          <w:trHeight w:val="335"/>
        </w:trPr>
        <w:tc>
          <w:tcPr>
            <w:tcW w:w="11102" w:type="dxa"/>
            <w:gridSpan w:val="13"/>
          </w:tcPr>
          <w:p w14:paraId="0073310B" w14:textId="31A455A9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تعداد بارداری(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>G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): </w:t>
            </w:r>
            <w:r w:rsidR="007A3AD7">
              <w:rPr>
                <w:rFonts w:cs="B Nazanin" w:hint="cs"/>
                <w:sz w:val="23"/>
                <w:szCs w:val="23"/>
                <w:rtl/>
                <w:lang w:bidi="fa-IR"/>
              </w:rPr>
              <w:t>2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تعداد زایمان قبلی(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>P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): </w:t>
            </w:r>
            <w:r w:rsidR="007A3AD7">
              <w:rPr>
                <w:rFonts w:cs="B Nazanin" w:hint="cs"/>
                <w:sz w:val="23"/>
                <w:szCs w:val="23"/>
                <w:rtl/>
                <w:lang w:bidi="fa-IR"/>
              </w:rPr>
              <w:t>0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تعداد سقط(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>Ab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):</w:t>
            </w:r>
            <w:r w:rsidR="007A3AD7">
              <w:rPr>
                <w:rFonts w:cs="B Nazanin" w:hint="cs"/>
                <w:sz w:val="23"/>
                <w:szCs w:val="23"/>
                <w:rtl/>
                <w:lang w:bidi="fa-IR"/>
              </w:rPr>
              <w:t>1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تعداد فرزند زنده(از حاملگی های قبلی):</w:t>
            </w:r>
            <w:r w:rsidR="007A3AD7">
              <w:rPr>
                <w:rFonts w:cs="B Nazanin" w:hint="cs"/>
                <w:sz w:val="23"/>
                <w:szCs w:val="23"/>
                <w:rtl/>
                <w:lang w:bidi="fa-IR"/>
              </w:rPr>
              <w:t>0</w:t>
            </w:r>
          </w:p>
        </w:tc>
      </w:tr>
      <w:tr w:rsidR="00170AA1" w:rsidRPr="00170AA1" w14:paraId="474B48B5" w14:textId="77777777" w:rsidTr="00170AA1">
        <w:trPr>
          <w:trHeight w:val="526"/>
        </w:trPr>
        <w:tc>
          <w:tcPr>
            <w:tcW w:w="11102" w:type="dxa"/>
            <w:gridSpan w:val="13"/>
          </w:tcPr>
          <w:p w14:paraId="06C4CF24" w14:textId="150DC515" w:rsidR="00170AA1" w:rsidRPr="00170AA1" w:rsidRDefault="00170AA1" w:rsidP="006C5AE4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مرگ نوزاد قبلی: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بله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خیر      سابقه مرده زایی: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بله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خیر           تأخیر رشد داخل رحمی در این بارداری(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>IUGR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):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بله    خ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یر</w:t>
            </w:r>
          </w:p>
        </w:tc>
      </w:tr>
      <w:tr w:rsidR="00170AA1" w:rsidRPr="00170AA1" w14:paraId="2D38FD86" w14:textId="77777777" w:rsidTr="00170AA1">
        <w:trPr>
          <w:trHeight w:val="533"/>
        </w:trPr>
        <w:tc>
          <w:tcPr>
            <w:tcW w:w="11102" w:type="dxa"/>
            <w:gridSpan w:val="13"/>
          </w:tcPr>
          <w:p w14:paraId="2E311D2C" w14:textId="2C80A5F7" w:rsidR="00170AA1" w:rsidRPr="00170AA1" w:rsidRDefault="00170AA1" w:rsidP="006C5AE4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تجویز کورتیکواسترویید: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کامل   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ناقص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نگرفته است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نامشخص                       بارداری به روش مصنوعی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>ART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: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sym w:font="Wingdings 2" w:char="F081"/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بله 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خیر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        </w:t>
            </w:r>
          </w:p>
        </w:tc>
      </w:tr>
      <w:tr w:rsidR="00170AA1" w:rsidRPr="00170AA1" w14:paraId="7345231C" w14:textId="77777777" w:rsidTr="00170AA1">
        <w:trPr>
          <w:trHeight w:val="783"/>
        </w:trPr>
        <w:tc>
          <w:tcPr>
            <w:tcW w:w="5548" w:type="dxa"/>
            <w:gridSpan w:val="5"/>
          </w:tcPr>
          <w:p w14:paraId="7E62BDAA" w14:textId="68426FD2" w:rsidR="00170AA1" w:rsidRPr="00170AA1" w:rsidRDefault="00170AA1" w:rsidP="006C5AE4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آیا تست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>HIV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در دوران بارداری انجام شده است؟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بله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خیر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نتیجه تست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>HIV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: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>منفی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                         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مثبت</w:t>
            </w:r>
          </w:p>
        </w:tc>
        <w:tc>
          <w:tcPr>
            <w:tcW w:w="5554" w:type="dxa"/>
            <w:gridSpan w:val="8"/>
          </w:tcPr>
          <w:p w14:paraId="2D13279B" w14:textId="4C9B194D" w:rsidR="00170AA1" w:rsidRPr="00170AA1" w:rsidRDefault="00170AA1" w:rsidP="006C5AE4">
            <w:pPr>
              <w:bidi/>
              <w:rPr>
                <w:rFonts w:ascii="IranNastaliq" w:hAnsi="IranNastaliq" w:cs="B Nazanin"/>
                <w:sz w:val="23"/>
                <w:szCs w:val="23"/>
                <w:rtl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 آیا رپید تست </w:t>
            </w:r>
            <w:r w:rsidRPr="00170AA1">
              <w:rPr>
                <w:rFonts w:cs="B Nazanin"/>
                <w:b/>
                <w:bCs/>
                <w:sz w:val="23"/>
                <w:szCs w:val="23"/>
                <w:lang w:bidi="fa-IR"/>
              </w:rPr>
              <w:t>HIV</w:t>
            </w: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در اتاق زایمان انجام شده است؟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بله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خیر </w:t>
            </w:r>
          </w:p>
          <w:p w14:paraId="52E34118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نتیجه تست </w:t>
            </w:r>
            <w:r w:rsidRPr="00170AA1">
              <w:rPr>
                <w:rFonts w:cs="B Nazanin"/>
                <w:b/>
                <w:bCs/>
                <w:sz w:val="23"/>
                <w:szCs w:val="23"/>
                <w:lang w:bidi="fa-IR"/>
              </w:rPr>
              <w:t>HIV</w:t>
            </w: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           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>منفی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                         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مثبت                                                            </w:t>
            </w:r>
          </w:p>
        </w:tc>
      </w:tr>
      <w:tr w:rsidR="00170AA1" w:rsidRPr="00170AA1" w14:paraId="3D002436" w14:textId="77777777" w:rsidTr="00170AA1">
        <w:trPr>
          <w:trHeight w:val="1125"/>
        </w:trPr>
        <w:tc>
          <w:tcPr>
            <w:tcW w:w="1826" w:type="dxa"/>
          </w:tcPr>
          <w:p w14:paraId="3E60F0DE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rtl/>
                <w:lang w:bidi="fa-IR"/>
              </w:rPr>
              <w:t>عوامل خطر بارداری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:</w:t>
            </w:r>
          </w:p>
          <w:p w14:paraId="28054CB1" w14:textId="77777777" w:rsidR="00170AA1" w:rsidRPr="00170AA1" w:rsidRDefault="00170AA1" w:rsidP="00170AA1">
            <w:pPr>
              <w:bidi/>
              <w:jc w:val="lowKashida"/>
              <w:rPr>
                <w:rFonts w:ascii="IranNastaliq" w:hAnsi="IranNastaliq" w:cs="B Nazanin"/>
                <w:sz w:val="23"/>
                <w:szCs w:val="23"/>
                <w:rtl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بله   </w:t>
            </w:r>
          </w:p>
          <w:p w14:paraId="6E5BE62F" w14:textId="682BE67B" w:rsidR="00170AA1" w:rsidRPr="00170AA1" w:rsidRDefault="006C5AE4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خیر          </w:t>
            </w:r>
          </w:p>
        </w:tc>
        <w:tc>
          <w:tcPr>
            <w:tcW w:w="2835" w:type="dxa"/>
            <w:gridSpan w:val="3"/>
          </w:tcPr>
          <w:p w14:paraId="569A88A4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بیماری مادر: </w:t>
            </w:r>
          </w:p>
          <w:p w14:paraId="0178E741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فشارخون مزمن</w:t>
            </w:r>
          </w:p>
          <w:p w14:paraId="164C5CC4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بیماری قلبی</w:t>
            </w:r>
          </w:p>
          <w:p w14:paraId="0A8F8EDE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بیماری اتوایمیون</w:t>
            </w:r>
          </w:p>
          <w:p w14:paraId="40689A73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دیابت پیش از بارداری</w:t>
            </w:r>
          </w:p>
          <w:p w14:paraId="07FA0E07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اختلالات تیرویید</w:t>
            </w:r>
          </w:p>
          <w:p w14:paraId="1EF8CF0D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بیماری اعصاب و روان</w:t>
            </w:r>
          </w:p>
          <w:p w14:paraId="4A2BFB84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هموگوبین کمتر از 7 در زمان بستری</w:t>
            </w:r>
          </w:p>
          <w:p w14:paraId="145CCFF9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 اختیاری ادرار قبلی</w:t>
            </w:r>
          </w:p>
          <w:p w14:paraId="47A32ED7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 اختیاری مدفوع یا گاز قبلی</w:t>
            </w:r>
          </w:p>
        </w:tc>
        <w:tc>
          <w:tcPr>
            <w:tcW w:w="1559" w:type="dxa"/>
            <w:gridSpan w:val="4"/>
          </w:tcPr>
          <w:p w14:paraId="5A48CE76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عفونت: </w:t>
            </w:r>
          </w:p>
          <w:p w14:paraId="36257556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هپاتیت </w:t>
            </w:r>
            <w:r w:rsidRPr="00170AA1">
              <w:rPr>
                <w:rFonts w:cs="B Nazanin"/>
                <w:sz w:val="18"/>
                <w:szCs w:val="18"/>
                <w:lang w:bidi="fa-IR"/>
              </w:rPr>
              <w:t>B</w:t>
            </w:r>
          </w:p>
          <w:p w14:paraId="5613305E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/>
                <w:sz w:val="18"/>
                <w:szCs w:val="18"/>
                <w:lang w:bidi="fa-IR"/>
              </w:rPr>
              <w:t>VDRL</w:t>
            </w: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مثبت</w:t>
            </w:r>
          </w:p>
          <w:p w14:paraId="393374F8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کوریوآمونیونیت</w:t>
            </w:r>
          </w:p>
          <w:p w14:paraId="061B1A60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پیلونفریت</w:t>
            </w:r>
          </w:p>
        </w:tc>
        <w:tc>
          <w:tcPr>
            <w:tcW w:w="2277" w:type="dxa"/>
            <w:gridSpan w:val="4"/>
          </w:tcPr>
          <w:p w14:paraId="58CF84E7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بیماری ناشی از بارداری:</w:t>
            </w:r>
          </w:p>
          <w:p w14:paraId="2C2A7C51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دیابت بارداری</w:t>
            </w:r>
          </w:p>
          <w:p w14:paraId="74F00691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پره اکلامپسی/ اکلامپسی</w:t>
            </w:r>
          </w:p>
          <w:p w14:paraId="3738CC08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 اختیاری ادرار در بارداری فعلی</w:t>
            </w:r>
          </w:p>
          <w:p w14:paraId="18F8235A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بی اختیاری مدفوع در بارداری فعلی</w:t>
            </w:r>
          </w:p>
        </w:tc>
        <w:tc>
          <w:tcPr>
            <w:tcW w:w="2605" w:type="dxa"/>
          </w:tcPr>
          <w:p w14:paraId="02710260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سوء مصرف مواد:</w:t>
            </w:r>
          </w:p>
          <w:p w14:paraId="4474C5B6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سیگار و دخانیات در بارداری اخیر</w:t>
            </w:r>
          </w:p>
          <w:p w14:paraId="4ED1B0BC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اعتیاد مادر به مواد مخدر</w:t>
            </w:r>
          </w:p>
          <w:p w14:paraId="5D75F011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اعتیاد مادر به داروهای روانگردان</w:t>
            </w:r>
          </w:p>
          <w:p w14:paraId="108798DE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0"/>
                <w:szCs w:val="20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مشروبات الکلی در دوران بارداری</w:t>
            </w:r>
          </w:p>
        </w:tc>
      </w:tr>
      <w:tr w:rsidR="00170AA1" w:rsidRPr="00170AA1" w14:paraId="581C7481" w14:textId="77777777" w:rsidTr="00170AA1">
        <w:tc>
          <w:tcPr>
            <w:tcW w:w="2597" w:type="dxa"/>
            <w:gridSpan w:val="2"/>
          </w:tcPr>
          <w:p w14:paraId="497A01DC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70AA1">
              <w:rPr>
                <w:rFonts w:cs="B Nazanin" w:hint="cs"/>
                <w:rtl/>
                <w:lang w:bidi="fa-IR"/>
              </w:rPr>
              <w:t>عوامل خطر زایمانی:</w:t>
            </w:r>
          </w:p>
          <w:p w14:paraId="68A63162" w14:textId="6A424405" w:rsidR="00170AA1" w:rsidRPr="00170AA1" w:rsidRDefault="00170AA1" w:rsidP="006C5AE4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rtl/>
                <w:lang w:bidi="fa-IR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دارد 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ندارد   </w:t>
            </w:r>
          </w:p>
        </w:tc>
        <w:tc>
          <w:tcPr>
            <w:tcW w:w="8505" w:type="dxa"/>
            <w:gridSpan w:val="11"/>
          </w:tcPr>
          <w:p w14:paraId="4AC15BFC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پارگی زودرس کیسه آب بیشتر از 18 ساعت </w:t>
            </w: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          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دکلمان جفت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            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آغشتگی به مکونیوم </w:t>
            </w:r>
          </w:p>
          <w:p w14:paraId="76F2B526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چسبیدگی غیرطبیعی جفت                     </w:t>
            </w: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ضربان قلب جنینی مختل                   </w:t>
            </w: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زایمان زودرس</w:t>
            </w:r>
          </w:p>
        </w:tc>
      </w:tr>
      <w:tr w:rsidR="00170AA1" w:rsidRPr="00170AA1" w14:paraId="1AF124FE" w14:textId="77777777" w:rsidTr="00170AA1">
        <w:trPr>
          <w:trHeight w:val="619"/>
        </w:trPr>
        <w:tc>
          <w:tcPr>
            <w:tcW w:w="2597" w:type="dxa"/>
            <w:gridSpan w:val="2"/>
          </w:tcPr>
          <w:p w14:paraId="56AE62E3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lastRenderedPageBreak/>
              <w:t>مداخله حین زایمان:</w:t>
            </w:r>
          </w:p>
          <w:p w14:paraId="7B147920" w14:textId="4CAF4DAB" w:rsidR="00170AA1" w:rsidRPr="00170AA1" w:rsidRDefault="00170AA1" w:rsidP="006C5AE4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دارد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 ندارد         </w:t>
            </w:r>
          </w:p>
        </w:tc>
        <w:tc>
          <w:tcPr>
            <w:tcW w:w="8505" w:type="dxa"/>
            <w:gridSpan w:val="11"/>
          </w:tcPr>
          <w:p w14:paraId="5B77B895" w14:textId="51B512B3" w:rsidR="00170AA1" w:rsidRPr="00170AA1" w:rsidRDefault="006C5AE4" w:rsidP="00170AA1">
            <w:pPr>
              <w:bidi/>
              <w:rPr>
                <w:rFonts w:cs="B Nazanin"/>
                <w:sz w:val="23"/>
                <w:szCs w:val="23"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اپی زیوتومی                    </w:t>
            </w:r>
            <w:r w:rsidR="00170AA1"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="00170AA1"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تقویت دردهای زایمان                    </w:t>
            </w:r>
            <w:r w:rsidR="00170AA1"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="00170AA1"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="00170AA1"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استفاده از فورسپس یا واکیوم</w:t>
            </w:r>
          </w:p>
        </w:tc>
      </w:tr>
      <w:tr w:rsidR="00170AA1" w:rsidRPr="00170AA1" w14:paraId="4B9D40EE" w14:textId="77777777" w:rsidTr="00170AA1">
        <w:tc>
          <w:tcPr>
            <w:tcW w:w="2597" w:type="dxa"/>
            <w:gridSpan w:val="2"/>
          </w:tcPr>
          <w:p w14:paraId="3024D73A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عوارض زایمان:</w:t>
            </w:r>
          </w:p>
          <w:p w14:paraId="10619355" w14:textId="44DCFF2D" w:rsidR="00170AA1" w:rsidRPr="00170AA1" w:rsidRDefault="00170AA1" w:rsidP="006C5AE4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دارد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ندارد         </w:t>
            </w:r>
          </w:p>
        </w:tc>
        <w:tc>
          <w:tcPr>
            <w:tcW w:w="8505" w:type="dxa"/>
            <w:gridSpan w:val="11"/>
          </w:tcPr>
          <w:p w14:paraId="0A5DCD65" w14:textId="77777777" w:rsidR="00170AA1" w:rsidRPr="00170AA1" w:rsidRDefault="00170AA1" w:rsidP="00170AA1">
            <w:pPr>
              <w:bidi/>
              <w:rPr>
                <w:rFonts w:cs="B Nazanin"/>
                <w:sz w:val="23"/>
                <w:szCs w:val="23"/>
                <w:lang w:bidi="fa-IR"/>
              </w:rPr>
            </w:pP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پارگی درجه 3 و 4            </w:t>
            </w:r>
            <w:r w:rsidRPr="00170AA1">
              <w:rPr>
                <w:rFonts w:cs="B Nazanin"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3"/>
                <w:szCs w:val="23"/>
                <w:lang w:bidi="fa-IR"/>
              </w:rPr>
              <w:sym w:font="Wingdings 2" w:char="F02A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دیستوشی شانه</w:t>
            </w:r>
          </w:p>
        </w:tc>
      </w:tr>
      <w:tr w:rsidR="00170AA1" w:rsidRPr="00170AA1" w14:paraId="07E6D8FE" w14:textId="77777777" w:rsidTr="00170AA1">
        <w:tc>
          <w:tcPr>
            <w:tcW w:w="2597" w:type="dxa"/>
            <w:gridSpan w:val="2"/>
          </w:tcPr>
          <w:p w14:paraId="6AD0CEDD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سرانجام مادر تا 2ساعت بعد از زایمان:نرمال</w:t>
            </w:r>
          </w:p>
        </w:tc>
        <w:tc>
          <w:tcPr>
            <w:tcW w:w="8505" w:type="dxa"/>
            <w:gridSpan w:val="11"/>
          </w:tcPr>
          <w:p w14:paraId="679CDD68" w14:textId="7896C46C" w:rsidR="00170AA1" w:rsidRPr="00170AA1" w:rsidRDefault="006C5AE4" w:rsidP="007A3AD7">
            <w:pPr>
              <w:bidi/>
              <w:rPr>
                <w:rFonts w:cs="B Nazanin"/>
                <w:sz w:val="23"/>
                <w:szCs w:val="23"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انتقال به بخش پس از زایمان         </w:t>
            </w:r>
            <w:r w:rsidR="00170AA1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انتقال مادر به بیمارستان          </w:t>
            </w:r>
            <w:r w:rsidR="00170AA1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="00170AA1"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فوت در محل زایمان</w:t>
            </w:r>
          </w:p>
        </w:tc>
      </w:tr>
      <w:tr w:rsidR="00170AA1" w:rsidRPr="00170AA1" w14:paraId="6DBF664C" w14:textId="77777777" w:rsidTr="00170AA1">
        <w:trPr>
          <w:trHeight w:val="289"/>
        </w:trPr>
        <w:tc>
          <w:tcPr>
            <w:tcW w:w="2597" w:type="dxa"/>
            <w:gridSpan w:val="2"/>
          </w:tcPr>
          <w:p w14:paraId="3E1F4591" w14:textId="7EA2212D" w:rsidR="00170AA1" w:rsidRPr="00170AA1" w:rsidRDefault="00170AA1" w:rsidP="000A38BF">
            <w:pPr>
              <w:bidi/>
              <w:rPr>
                <w:rFonts w:ascii="IranNastaliq" w:hAnsi="IranNastaliq"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عامل زایمان:</w:t>
            </w:r>
            <w:r w:rsidR="000A38BF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</w:t>
            </w:r>
            <w:r w:rsidR="000A38BF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="000A38BF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ماما</w:t>
            </w:r>
          </w:p>
        </w:tc>
        <w:tc>
          <w:tcPr>
            <w:tcW w:w="8505" w:type="dxa"/>
            <w:gridSpan w:val="11"/>
          </w:tcPr>
          <w:p w14:paraId="50BC957B" w14:textId="77777777" w:rsidR="00170AA1" w:rsidRPr="00170AA1" w:rsidRDefault="00170AA1" w:rsidP="00170AA1">
            <w:pPr>
              <w:bidi/>
              <w:rPr>
                <w:rFonts w:ascii="IranNastaliq" w:hAnsi="IranNastaliq" w:cs="B Nazanin"/>
                <w:sz w:val="23"/>
                <w:szCs w:val="23"/>
                <w:rtl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پزشک عمومی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ماماروستا (بهورز ماما)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فرد دوره ندیده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تکنسین اورژانس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سایر افراد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>:</w:t>
            </w:r>
          </w:p>
        </w:tc>
      </w:tr>
      <w:tr w:rsidR="00170AA1" w:rsidRPr="00170AA1" w14:paraId="252C8BDD" w14:textId="77777777" w:rsidTr="00170AA1">
        <w:trPr>
          <w:trHeight w:val="409"/>
        </w:trPr>
        <w:tc>
          <w:tcPr>
            <w:tcW w:w="11102" w:type="dxa"/>
            <w:gridSpan w:val="13"/>
          </w:tcPr>
          <w:p w14:paraId="62C470E9" w14:textId="77777777" w:rsidR="00170AA1" w:rsidRPr="00170AA1" w:rsidRDefault="00170AA1" w:rsidP="00170AA1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</w:rPr>
            </w:pPr>
            <w:r w:rsidRPr="00170AA1">
              <w:rPr>
                <w:rFonts w:cs="B Nazanin" w:hint="cs"/>
                <w:sz w:val="26"/>
                <w:szCs w:val="26"/>
                <w:rtl/>
                <w:lang w:bidi="fa-IR"/>
              </w:rPr>
              <w:t>مشخصات نوزاد</w:t>
            </w:r>
          </w:p>
        </w:tc>
      </w:tr>
      <w:tr w:rsidR="00170AA1" w:rsidRPr="00170AA1" w14:paraId="12109C20" w14:textId="77777777" w:rsidTr="00170AA1">
        <w:trPr>
          <w:trHeight w:val="555"/>
        </w:trPr>
        <w:tc>
          <w:tcPr>
            <w:tcW w:w="11102" w:type="dxa"/>
            <w:gridSpan w:val="13"/>
          </w:tcPr>
          <w:p w14:paraId="38FE625F" w14:textId="0105259D" w:rsidR="00170AA1" w:rsidRPr="00170AA1" w:rsidRDefault="00170AA1" w:rsidP="006C5AE4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تاریخ تولد نوزادساعت تولد:   جنسیت: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مذکر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مونث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 xml:space="preserve">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مبهم        مرتبه تولد: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(با دقت وارد کنید: </w:t>
            </w:r>
            <w:r w:rsidR="007A3AD7">
              <w:rPr>
                <w:rFonts w:cs="B Nazanin" w:hint="cs"/>
                <w:sz w:val="23"/>
                <w:szCs w:val="23"/>
                <w:rtl/>
                <w:lang w:bidi="fa-IR"/>
              </w:rPr>
              <w:t>1</w:t>
            </w:r>
          </w:p>
        </w:tc>
      </w:tr>
      <w:tr w:rsidR="00170AA1" w:rsidRPr="00170AA1" w14:paraId="5E03C70F" w14:textId="77777777" w:rsidTr="00170AA1">
        <w:trPr>
          <w:trHeight w:val="549"/>
        </w:trPr>
        <w:tc>
          <w:tcPr>
            <w:tcW w:w="11102" w:type="dxa"/>
            <w:gridSpan w:val="13"/>
          </w:tcPr>
          <w:p w14:paraId="2242214A" w14:textId="0FE6382A" w:rsidR="00170AA1" w:rsidRPr="00170AA1" w:rsidRDefault="00170AA1" w:rsidP="006C5AE4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وزن : گرم </w:t>
            </w:r>
            <w:r w:rsidR="006C5AE4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دور سر(سانتی متر: </w:t>
            </w:r>
            <w:r w:rsidR="006C5AE4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قد (سانتی متر):  </w:t>
            </w:r>
            <w:r w:rsidR="006C5AE4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           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سن بارداری</w:t>
            </w:r>
            <w:r w:rsidRPr="00170AA1">
              <w:rPr>
                <w:rFonts w:cs="B Nazanin" w:hint="cs"/>
                <w:rtl/>
                <w:lang w:bidi="fa-IR"/>
              </w:rPr>
              <w:t>(با دقت وارد کنید)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:</w:t>
            </w:r>
          </w:p>
        </w:tc>
      </w:tr>
      <w:tr w:rsidR="00170AA1" w:rsidRPr="00170AA1" w14:paraId="4185588C" w14:textId="77777777" w:rsidTr="00170AA1">
        <w:trPr>
          <w:trHeight w:val="557"/>
        </w:trPr>
        <w:tc>
          <w:tcPr>
            <w:tcW w:w="11102" w:type="dxa"/>
            <w:gridSpan w:val="13"/>
          </w:tcPr>
          <w:p w14:paraId="51F8669C" w14:textId="101B9BEE" w:rsidR="00170AA1" w:rsidRPr="00170AA1" w:rsidRDefault="00170AA1" w:rsidP="006C5AE4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پرزانتاسیون: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سفالیک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بریچ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عرضی                     سابقه سزارین: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بله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خیر                         تعداد سزارین قبلی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:</w:t>
            </w:r>
            <w:r w:rsidRPr="00170AA1">
              <w:rPr>
                <w:rFonts w:ascii="IranNastaliq" w:hAnsi="IranNastaliq" w:cs="B Nazanin"/>
                <w:noProof/>
                <w:sz w:val="23"/>
                <w:szCs w:val="23"/>
                <w:lang w:bidi="fa-IR"/>
              </w:rPr>
              <w:t xml:space="preserve">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0</w:t>
            </w:r>
          </w:p>
        </w:tc>
      </w:tr>
      <w:tr w:rsidR="00170AA1" w:rsidRPr="00170AA1" w14:paraId="059CB756" w14:textId="77777777" w:rsidTr="00170AA1">
        <w:trPr>
          <w:trHeight w:val="565"/>
        </w:trPr>
        <w:tc>
          <w:tcPr>
            <w:tcW w:w="11102" w:type="dxa"/>
            <w:gridSpan w:val="13"/>
          </w:tcPr>
          <w:p w14:paraId="33A2BF96" w14:textId="199B84B7" w:rsidR="00170AA1" w:rsidRPr="00170AA1" w:rsidRDefault="00170AA1" w:rsidP="007A3AD7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مکان زایمان</w:t>
            </w:r>
            <w:r w:rsidR="006C5AE4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:بیمارستان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تسهیلات زایمانی     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منزل    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در مسیر انتقال   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سایر</w:t>
            </w:r>
          </w:p>
        </w:tc>
      </w:tr>
      <w:tr w:rsidR="00170AA1" w:rsidRPr="00170AA1" w14:paraId="78863842" w14:textId="77777777" w:rsidTr="00170AA1">
        <w:tc>
          <w:tcPr>
            <w:tcW w:w="11102" w:type="dxa"/>
            <w:gridSpan w:val="13"/>
          </w:tcPr>
          <w:p w14:paraId="6832098C" w14:textId="5515ADDD" w:rsidR="00170AA1" w:rsidRPr="00170AA1" w:rsidRDefault="00170AA1" w:rsidP="006C5AE4">
            <w:pPr>
              <w:bidi/>
              <w:jc w:val="lowKashida"/>
              <w:rPr>
                <w:rFonts w:ascii="IranNastaliq" w:hAnsi="IranNastaliq" w:cs="B Nazanin"/>
                <w:sz w:val="23"/>
                <w:szCs w:val="23"/>
                <w:rtl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پیشرفت عملیات احیا: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نیازی به احیا نداشته است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تهویه با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>آمبوبگ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فشردن قفسه سینه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تجویز دارو  </w:t>
            </w:r>
          </w:p>
          <w:p w14:paraId="62A53F9C" w14:textId="77777777" w:rsidR="00170AA1" w:rsidRPr="00170AA1" w:rsidRDefault="00170AA1" w:rsidP="00170AA1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لوله گذاری تراشه برای تهویه: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بله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 xml:space="preserve">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خیر         </w:t>
            </w:r>
          </w:p>
        </w:tc>
      </w:tr>
      <w:tr w:rsidR="00170AA1" w:rsidRPr="00170AA1" w14:paraId="0841DF6C" w14:textId="77777777" w:rsidTr="00170AA1">
        <w:tc>
          <w:tcPr>
            <w:tcW w:w="11102" w:type="dxa"/>
            <w:gridSpan w:val="13"/>
          </w:tcPr>
          <w:p w14:paraId="50292E17" w14:textId="321B6A3A" w:rsidR="00170AA1" w:rsidRPr="00170AA1" w:rsidRDefault="00170AA1" w:rsidP="006C5AE4">
            <w:pPr>
              <w:bidi/>
              <w:jc w:val="lowKashida"/>
              <w:rPr>
                <w:rFonts w:ascii="IranNastaliq" w:hAnsi="IranNastaliq" w:cs="B Nazanin"/>
                <w:sz w:val="23"/>
                <w:szCs w:val="23"/>
                <w:rtl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تماس پوست به پوست: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          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انجام نشد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کمتر از یک ساعت تماس    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یک ساعت یا بیشتر تماس پوست به پوست</w:t>
            </w:r>
          </w:p>
          <w:p w14:paraId="56DA1AC5" w14:textId="4B870383" w:rsidR="00170AA1" w:rsidRPr="00170AA1" w:rsidRDefault="00170AA1" w:rsidP="006C5AE4">
            <w:pPr>
              <w:bidi/>
              <w:jc w:val="lowKashida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تغذیه زیر سینه مادر در ساعت نخست: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بله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خیر         </w:t>
            </w:r>
          </w:p>
        </w:tc>
      </w:tr>
      <w:tr w:rsidR="00170AA1" w:rsidRPr="00170AA1" w14:paraId="3B231916" w14:textId="77777777" w:rsidTr="00170AA1">
        <w:trPr>
          <w:trHeight w:val="430"/>
        </w:trPr>
        <w:tc>
          <w:tcPr>
            <w:tcW w:w="11102" w:type="dxa"/>
            <w:gridSpan w:val="13"/>
          </w:tcPr>
          <w:p w14:paraId="6224DC44" w14:textId="7EA0E06C" w:rsidR="00170AA1" w:rsidRPr="00170AA1" w:rsidRDefault="00170AA1" w:rsidP="006C5AE4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نمره آپگار دقیقه اول     نمره آپگار دقیقه پنجم:  </w:t>
            </w:r>
          </w:p>
        </w:tc>
      </w:tr>
      <w:tr w:rsidR="00170AA1" w:rsidRPr="00170AA1" w14:paraId="51CE6E9B" w14:textId="77777777" w:rsidTr="00170AA1">
        <w:trPr>
          <w:trHeight w:val="491"/>
        </w:trPr>
        <w:tc>
          <w:tcPr>
            <w:tcW w:w="11102" w:type="dxa"/>
            <w:gridSpan w:val="13"/>
          </w:tcPr>
          <w:p w14:paraId="4C86288C" w14:textId="1D10BA0A" w:rsidR="00170AA1" w:rsidRPr="00170AA1" w:rsidRDefault="00170AA1" w:rsidP="006C5AE4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فرجام نوزاد: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="006C5AE4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نزد مادر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مرده زایی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فوت نوزاد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انتقال به بیمارستان دیگر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رضایت شخصی</w:t>
            </w:r>
          </w:p>
        </w:tc>
      </w:tr>
      <w:tr w:rsidR="00170AA1" w:rsidRPr="00170AA1" w14:paraId="59231306" w14:textId="77777777" w:rsidTr="00170AA1">
        <w:trPr>
          <w:trHeight w:val="555"/>
        </w:trPr>
        <w:tc>
          <w:tcPr>
            <w:tcW w:w="11102" w:type="dxa"/>
            <w:gridSpan w:val="13"/>
          </w:tcPr>
          <w:p w14:paraId="777611CA" w14:textId="2A164129" w:rsidR="00170AA1" w:rsidRPr="00170AA1" w:rsidRDefault="00170AA1" w:rsidP="006C5AE4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ناهنجاری بدو تولد(ارثی):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بله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  <w:lang w:bidi="fa-IR"/>
              </w:rPr>
              <w:t xml:space="preserve">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="00E462EB"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خیر</w:t>
            </w:r>
          </w:p>
          <w:p w14:paraId="0795584A" w14:textId="77777777" w:rsidR="00170AA1" w:rsidRPr="00170AA1" w:rsidRDefault="00170AA1" w:rsidP="00170A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سیستم عصبی:  ................                     قلبی عروقی: ..............                   تنفسی: .................                گوارشی: ..............               ادراری تناسلی: ....................</w:t>
            </w:r>
          </w:p>
          <w:p w14:paraId="0768C390" w14:textId="77777777" w:rsidR="00170AA1" w:rsidRPr="00170AA1" w:rsidRDefault="00170AA1" w:rsidP="00170AA1">
            <w:pPr>
              <w:bidi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اسکلتی عضلانی: ...............                     پوست: ................                       چشم، گوش سر و گردن: ................                            اختلالات کروموزومی: ...................</w:t>
            </w:r>
          </w:p>
        </w:tc>
      </w:tr>
      <w:tr w:rsidR="00170AA1" w:rsidRPr="00170AA1" w14:paraId="36B4FD0D" w14:textId="77777777" w:rsidTr="00170AA1">
        <w:trPr>
          <w:trHeight w:val="555"/>
        </w:trPr>
        <w:tc>
          <w:tcPr>
            <w:tcW w:w="5628" w:type="dxa"/>
            <w:gridSpan w:val="6"/>
          </w:tcPr>
          <w:p w14:paraId="319DB15C" w14:textId="77777777" w:rsidR="00170AA1" w:rsidRPr="00170AA1" w:rsidRDefault="00170AA1" w:rsidP="00170A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0AA1">
              <w:rPr>
                <w:rFonts w:cs="B Nazanin" w:hint="cs"/>
                <w:rtl/>
                <w:lang w:bidi="fa-IR"/>
              </w:rPr>
              <w:t>مرگ نوزاد در اتاق زایمان</w:t>
            </w:r>
          </w:p>
          <w:p w14:paraId="09A9EAA5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rtl/>
                <w:lang w:bidi="fa-IR"/>
              </w:rPr>
              <w:t xml:space="preserve">مراقبت تسکینی: </w:t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(عدم انجام احیا نوزاد به دلیل عدم قابلیت حیات)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rtl/>
                <w:lang w:bidi="fa-IR"/>
              </w:rPr>
              <w:t xml:space="preserve">بله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cs="B Nazanin" w:hint="cs"/>
                <w:rtl/>
                <w:lang w:bidi="fa-IR"/>
              </w:rPr>
              <w:t>خیر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</w:p>
          <w:p w14:paraId="569B75B6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rtl/>
                <w:lang w:bidi="fa-IR"/>
              </w:rPr>
              <w:t>علت مرگ نوزاد: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t xml:space="preserve">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ناهنجاری بدو تولد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آسفیکسی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نارسی (سن بارداری کمتر از 26 هفته)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سندرم دیسترس تنفسی (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t>RDS</w:t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)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عفونت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سایر موارد: ..........</w:t>
            </w:r>
          </w:p>
        </w:tc>
        <w:tc>
          <w:tcPr>
            <w:tcW w:w="5474" w:type="dxa"/>
            <w:gridSpan w:val="7"/>
          </w:tcPr>
          <w:p w14:paraId="24FFA2AE" w14:textId="77777777" w:rsidR="00170AA1" w:rsidRPr="00170AA1" w:rsidRDefault="00170AA1" w:rsidP="00170A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rtl/>
                <w:lang w:bidi="fa-IR"/>
              </w:rPr>
              <w:t>مرگ داخل رحمی</w:t>
            </w:r>
          </w:p>
          <w:p w14:paraId="7E10C5B3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rtl/>
                <w:lang w:bidi="fa-IR"/>
              </w:rPr>
              <w:t>زمان فوت جنین:</w:t>
            </w: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قبل از مراجعه به زایشگاه     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طی زایمان در زایشگاه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نامشخص</w:t>
            </w:r>
          </w:p>
          <w:p w14:paraId="647D51B8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b/>
                <w:bCs/>
                <w:rtl/>
                <w:lang w:bidi="fa-IR"/>
              </w:rPr>
              <w:t>علت مرگ جنین:</w:t>
            </w:r>
            <w:r w:rsidRPr="00170AA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بیماری جنین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اختلال مایع آمنیوتیک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اختلال جفت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اختلال بندناف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آسفیکسی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نامشخص </w:t>
            </w:r>
            <w:r w:rsidRPr="00170AA1">
              <w:rPr>
                <w:rFonts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cs="B Nazanin" w:hint="cs"/>
                <w:sz w:val="20"/>
                <w:szCs w:val="20"/>
                <w:rtl/>
                <w:lang w:bidi="fa-IR"/>
              </w:rPr>
              <w:t>سایر موارد: .........</w:t>
            </w:r>
          </w:p>
        </w:tc>
      </w:tr>
      <w:tr w:rsidR="00170AA1" w:rsidRPr="00170AA1" w14:paraId="6E87C33D" w14:textId="77777777" w:rsidTr="00170AA1">
        <w:trPr>
          <w:trHeight w:val="1580"/>
        </w:trPr>
        <w:tc>
          <w:tcPr>
            <w:tcW w:w="11102" w:type="dxa"/>
            <w:gridSpan w:val="13"/>
          </w:tcPr>
          <w:p w14:paraId="585CA334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علل عدم انتخاب زایمان در بیمارستان : </w:t>
            </w:r>
          </w:p>
          <w:p w14:paraId="74EDE6AB" w14:textId="77777777" w:rsidR="00170AA1" w:rsidRPr="00170AA1" w:rsidRDefault="00170AA1" w:rsidP="00170AA1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rtl/>
              </w:rPr>
              <w:t xml:space="preserve">هزینه بالای بیمارستان                                </w:t>
            </w:r>
            <w:r w:rsidRPr="00170AA1">
              <w:rPr>
                <w:rFonts w:ascii="IranNastaliq" w:hAnsi="IranNastaliq" w:cs="B Nazanin"/>
                <w:sz w:val="23"/>
                <w:szCs w:val="23"/>
              </w:rPr>
              <w:sym w:font="Wingdings 2" w:char="F099"/>
            </w:r>
            <w:r w:rsidRPr="00170AA1">
              <w:rPr>
                <w:rFonts w:ascii="IranNastaliq" w:hAnsi="IranNastaliq" w:cs="B Nazanin" w:hint="cs"/>
                <w:rtl/>
              </w:rPr>
              <w:t xml:space="preserve">دوری راه و عدم دسترسی به بیمارستان                                     </w:t>
            </w:r>
            <w:r w:rsidRPr="00170AA1">
              <w:rPr>
                <w:rFonts w:ascii="IranNastaliq" w:hAnsi="IranNastaliq" w:cs="B Nazanin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rtl/>
              </w:rPr>
              <w:t xml:space="preserve"> تجربه ناخوشایند از زایمان در بیمارستان</w:t>
            </w:r>
          </w:p>
          <w:p w14:paraId="65B713B9" w14:textId="77777777" w:rsidR="00170AA1" w:rsidRPr="00170AA1" w:rsidRDefault="00170AA1" w:rsidP="00170AA1">
            <w:pPr>
              <w:bidi/>
              <w:rPr>
                <w:rFonts w:ascii="IranNastaliq" w:hAnsi="IranNastaliq" w:cs="B Nazanin"/>
                <w:rtl/>
              </w:rPr>
            </w:pPr>
            <w:r w:rsidRPr="00170AA1">
              <w:rPr>
                <w:rFonts w:ascii="IranNastaliq" w:hAnsi="IranNastaliq" w:cs="B Nazanin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rtl/>
              </w:rPr>
              <w:t xml:space="preserve">ترس از عمل جراحی در بیمارستان                </w:t>
            </w:r>
            <w:r w:rsidRPr="00170AA1">
              <w:rPr>
                <w:rFonts w:ascii="IranNastaliq" w:hAnsi="IranNastaliq" w:cs="B Nazanin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rtl/>
              </w:rPr>
              <w:t xml:space="preserve">خودم خواستم چون زایمان های قبلی ام هم در منزل بود             </w:t>
            </w:r>
            <w:r w:rsidRPr="00170AA1">
              <w:rPr>
                <w:rFonts w:ascii="IranNastaliq" w:hAnsi="IranNastaliq" w:cs="B Nazanin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rtl/>
              </w:rPr>
              <w:t xml:space="preserve">زایمان زودرس    </w:t>
            </w:r>
          </w:p>
          <w:p w14:paraId="3B7C85BC" w14:textId="77777777" w:rsidR="00170AA1" w:rsidRPr="00170AA1" w:rsidRDefault="00170AA1" w:rsidP="00170AA1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rtl/>
              </w:rPr>
              <w:t xml:space="preserve">زایمان در وسیله نقلیه در مسیر بیمارستان      </w:t>
            </w:r>
            <w:r w:rsidRPr="00170AA1">
              <w:rPr>
                <w:rFonts w:ascii="IranNastaliq" w:hAnsi="IranNastaliq" w:cs="B Nazanin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rtl/>
              </w:rPr>
              <w:t xml:space="preserve">نبودن همسر یا فردی برای رساندن به بیمارستان                        </w:t>
            </w:r>
            <w:r w:rsidRPr="00170AA1">
              <w:rPr>
                <w:rFonts w:ascii="IranNastaliq" w:hAnsi="IranNastaliq" w:cs="B Nazanin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rtl/>
              </w:rPr>
              <w:t xml:space="preserve">توصیه و اجبار اطرافیان            </w:t>
            </w:r>
            <w:r w:rsidRPr="00170AA1">
              <w:rPr>
                <w:rFonts w:ascii="IranNastaliq" w:hAnsi="IranNastaliq" w:cs="B Nazanin"/>
              </w:rPr>
              <w:t xml:space="preserve">  </w:t>
            </w:r>
          </w:p>
          <w:p w14:paraId="33235BDC" w14:textId="77777777" w:rsidR="00170AA1" w:rsidRPr="00170AA1" w:rsidRDefault="00170AA1" w:rsidP="00170AA1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ascii="IranNastaliq" w:hAnsi="IranNastaliq" w:cs="B Nazanin"/>
              </w:rPr>
              <w:t xml:space="preserve"> </w:t>
            </w:r>
            <w:r w:rsidRPr="00170AA1">
              <w:rPr>
                <w:rFonts w:ascii="IranNastaliq" w:hAnsi="IranNastaliq" w:cs="B Nazanin" w:hint="cs"/>
                <w:rtl/>
              </w:rPr>
              <w:t>سایر  مورد ذکر شود:</w:t>
            </w:r>
          </w:p>
        </w:tc>
      </w:tr>
      <w:tr w:rsidR="00170AA1" w:rsidRPr="00170AA1" w14:paraId="3792040F" w14:textId="77777777" w:rsidTr="00170AA1">
        <w:trPr>
          <w:trHeight w:val="593"/>
        </w:trPr>
        <w:tc>
          <w:tcPr>
            <w:tcW w:w="11102" w:type="dxa"/>
            <w:gridSpan w:val="13"/>
          </w:tcPr>
          <w:p w14:paraId="6959DD77" w14:textId="18446BA3" w:rsidR="00170AA1" w:rsidRPr="00170AA1" w:rsidRDefault="00170AA1" w:rsidP="006F28CA">
            <w:pPr>
              <w:bidi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محل تکمیل فرم</w:t>
            </w:r>
            <w:r w:rsidRPr="00170AA1">
              <w:rPr>
                <w:rFonts w:ascii="IranNastaliq" w:eastAsia="Times New Roman" w:hAnsi="IranNastaliq" w:cs="Times New Roman" w:hint="cs"/>
                <w:sz w:val="20"/>
                <w:szCs w:val="20"/>
                <w:rtl/>
                <w:lang w:bidi="fa-IR"/>
              </w:rPr>
              <w:t>:</w:t>
            </w:r>
            <w:r w:rsidRPr="00170AA1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t xml:space="preserve"> </w:t>
            </w:r>
            <w:r w:rsidR="006F28CA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="006F28CA" w:rsidRPr="00170AA1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sym w:font="Wingdings 2" w:char="F081"/>
            </w:r>
            <w:bookmarkStart w:id="0" w:name="_GoBack"/>
            <w:bookmarkEnd w:id="0"/>
            <w:r w:rsidR="006F28CA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تسهیلات زایمانی/زایشگاه مستقل</w:t>
            </w:r>
            <w:r w:rsidR="00852983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t xml:space="preserve"> </w:t>
            </w:r>
            <w:r w:rsidRPr="00170AA1">
              <w:rPr>
                <w:rFonts w:ascii="IranNastaliq" w:eastAsia="Times New Roman" w:hAnsi="IranNastaliq" w:cs="Times New Roma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170AA1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t>`</w:t>
            </w:r>
            <w:r w:rsidRPr="00170AA1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پایگاه/مرکز خدمات جامع سلامت</w:t>
            </w:r>
            <w:r w:rsidRPr="00170AA1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t xml:space="preserve"> </w:t>
            </w:r>
            <w:r w:rsidRPr="00170AA1">
              <w:rPr>
                <w:rFonts w:ascii="IranNastaliq" w:eastAsia="Times New Roman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70AA1">
              <w:rPr>
                <w:rFonts w:ascii="IranNastaliq" w:eastAsia="Times New Roman" w:hAnsi="IranNastaliq" w:cs="Times New Roman" w:hint="cs"/>
                <w:sz w:val="20"/>
                <w:szCs w:val="20"/>
                <w:rtl/>
                <w:lang w:bidi="fa-IR"/>
              </w:rPr>
              <w:t xml:space="preserve">                   </w:t>
            </w:r>
            <w:r w:rsidRPr="00170AA1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sym w:font="Wingdings 2" w:char="F081"/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خانه بهداشت</w:t>
            </w:r>
            <w:r w:rsidRPr="00170AA1">
              <w:rPr>
                <w:rFonts w:ascii="IranNastaliq" w:eastAsia="Times New Roman" w:hAnsi="IranNastaliq" w:cs="B Nazanin"/>
                <w:sz w:val="20"/>
                <w:szCs w:val="20"/>
                <w:lang w:bidi="fa-IR"/>
              </w:rPr>
              <w:t xml:space="preserve">   </w:t>
            </w:r>
            <w:r w:rsidRPr="00170AA1">
              <w:rPr>
                <w:rFonts w:ascii="IranNastaliq" w:eastAsia="Times New Roman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70AA1">
              <w:rPr>
                <w:rFonts w:ascii="IranNastaliq" w:eastAsia="Times New Roman" w:hAnsi="IranNastaliq" w:cs="Times New Roman" w:hint="cs"/>
                <w:sz w:val="20"/>
                <w:szCs w:val="20"/>
                <w:rtl/>
                <w:lang w:bidi="fa-IR"/>
              </w:rPr>
              <w:t xml:space="preserve">                  </w:t>
            </w:r>
          </w:p>
        </w:tc>
      </w:tr>
      <w:tr w:rsidR="00170AA1" w:rsidRPr="00170AA1" w14:paraId="545D4478" w14:textId="77777777" w:rsidTr="00170AA1">
        <w:trPr>
          <w:trHeight w:val="799"/>
        </w:trPr>
        <w:tc>
          <w:tcPr>
            <w:tcW w:w="11102" w:type="dxa"/>
            <w:gridSpan w:val="13"/>
          </w:tcPr>
          <w:p w14:paraId="77B28784" w14:textId="661B094D" w:rsidR="00170AA1" w:rsidRPr="00170AA1" w:rsidRDefault="00170AA1" w:rsidP="007A3AD7">
            <w:pPr>
              <w:bidi/>
              <w:rPr>
                <w:rFonts w:ascii="IranNastaliq" w:eastAsia="Times New Roman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>مشخصات تکمیل کننده فرم</w:t>
            </w:r>
            <w:r w:rsidRPr="00170AA1">
              <w:rPr>
                <w:rFonts w:ascii="IranNastaliq" w:eastAsia="Times New Roman" w:hAnsi="IranNastaliq"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="00852983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      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نام و نام خانوادگی</w:t>
            </w:r>
            <w:r w:rsidR="00E462EB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 xml:space="preserve">                           تاریخ و امضا</w:t>
            </w:r>
            <w:r w:rsidR="00852983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:                      </w:t>
            </w: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</w:t>
            </w:r>
            <w:r w:rsidRPr="00170AA1">
              <w:rPr>
                <w:rFonts w:ascii="IranNastaliq" w:hAnsi="IranNastaliq" w:cs="B Nazanin" w:hint="cs"/>
                <w:sz w:val="23"/>
                <w:szCs w:val="23"/>
                <w:rtl/>
              </w:rPr>
              <w:t>شماره تلفن</w:t>
            </w:r>
            <w:r w:rsidRPr="00170AA1">
              <w:rPr>
                <w:rFonts w:ascii="IranNastaliq" w:eastAsia="Times New Roman" w:hAnsi="IranNastaliq" w:cs="B Nazanin" w:hint="cs"/>
                <w:sz w:val="20"/>
                <w:szCs w:val="20"/>
                <w:rtl/>
                <w:lang w:bidi="fa-IR"/>
              </w:rPr>
              <w:t xml:space="preserve">:                                          </w:t>
            </w:r>
          </w:p>
          <w:p w14:paraId="1705CB84" w14:textId="3CFD0300" w:rsidR="00170AA1" w:rsidRPr="00170AA1" w:rsidRDefault="00170AA1" w:rsidP="00876CD0">
            <w:pPr>
              <w:bidi/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</w:pPr>
            <w:r w:rsidRPr="00170AA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مهرو امضاء عامل زایمان:  </w:t>
            </w:r>
            <w:r w:rsidR="00876CD0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      نظام مامایی عامل زایمان </w:t>
            </w:r>
          </w:p>
        </w:tc>
      </w:tr>
    </w:tbl>
    <w:p w14:paraId="5790294F" w14:textId="77777777" w:rsidR="006E1F8A" w:rsidRPr="00F312F0" w:rsidRDefault="006E1F8A" w:rsidP="006E1F8A">
      <w:pPr>
        <w:bidi/>
        <w:jc w:val="lowKashida"/>
        <w:rPr>
          <w:rFonts w:cs="B Nazanin"/>
          <w:sz w:val="2"/>
          <w:szCs w:val="2"/>
          <w:rtl/>
          <w:lang w:bidi="fa-IR"/>
        </w:rPr>
      </w:pPr>
    </w:p>
    <w:p w14:paraId="75903E22" w14:textId="0E48E8E9" w:rsidR="009303A2" w:rsidRPr="009303A2" w:rsidRDefault="009303A2" w:rsidP="00580D97">
      <w:pPr>
        <w:bidi/>
        <w:spacing w:after="0" w:line="240" w:lineRule="auto"/>
        <w:ind w:left="-964"/>
        <w:rPr>
          <w:rFonts w:ascii="IranNastaliq" w:eastAsia="Times New Roman" w:hAnsi="IranNastaliq" w:cs="Times New Roman"/>
          <w:sz w:val="20"/>
          <w:szCs w:val="20"/>
          <w:rtl/>
          <w:lang w:bidi="fa-IR"/>
        </w:rPr>
      </w:pPr>
      <w:r w:rsidRPr="009303A2">
        <w:rPr>
          <w:rFonts w:ascii="IranNastaliq" w:eastAsia="Times New Roman" w:hAnsi="IranNastaliq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9AC9543" w14:textId="12E4F1B0" w:rsidR="009303A2" w:rsidRPr="009303A2" w:rsidRDefault="009303A2" w:rsidP="003640A0">
      <w:pPr>
        <w:bidi/>
        <w:spacing w:after="0" w:line="240" w:lineRule="auto"/>
        <w:ind w:left="-964"/>
        <w:rPr>
          <w:rFonts w:ascii="IranNastaliq" w:eastAsia="Times New Roman" w:hAnsi="IranNastaliq" w:cs="Times New Roman"/>
          <w:sz w:val="20"/>
          <w:szCs w:val="20"/>
          <w:rtl/>
          <w:lang w:bidi="fa-IR"/>
        </w:rPr>
      </w:pPr>
    </w:p>
    <w:p w14:paraId="579029D6" w14:textId="7B2FA8FF" w:rsidR="00C804A1" w:rsidRPr="006C1F9B" w:rsidRDefault="00C804A1" w:rsidP="00C804A1">
      <w:pPr>
        <w:bidi/>
        <w:jc w:val="lowKashida"/>
        <w:rPr>
          <w:rFonts w:cs="B Nazanin"/>
          <w:sz w:val="23"/>
          <w:szCs w:val="23"/>
          <w:rtl/>
          <w:lang w:bidi="fa-IR"/>
        </w:rPr>
      </w:pPr>
    </w:p>
    <w:p w14:paraId="49AACCED" w14:textId="77777777" w:rsidR="00025047" w:rsidRPr="006C1F9B" w:rsidRDefault="00025047">
      <w:pPr>
        <w:bidi/>
        <w:jc w:val="lowKashida"/>
        <w:rPr>
          <w:rFonts w:cs="B Nazanin"/>
          <w:sz w:val="23"/>
          <w:szCs w:val="23"/>
          <w:lang w:bidi="fa-IR"/>
        </w:rPr>
      </w:pPr>
    </w:p>
    <w:sectPr w:rsidR="00025047" w:rsidRPr="006C1F9B" w:rsidSect="003E2B30">
      <w:pgSz w:w="12240" w:h="15840"/>
      <w:pgMar w:top="397" w:right="1418" w:bottom="22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8A"/>
    <w:rsid w:val="00006D3A"/>
    <w:rsid w:val="00014059"/>
    <w:rsid w:val="00015C25"/>
    <w:rsid w:val="00025047"/>
    <w:rsid w:val="00025CB0"/>
    <w:rsid w:val="000A38BF"/>
    <w:rsid w:val="000A7F91"/>
    <w:rsid w:val="000B2604"/>
    <w:rsid w:val="000C290C"/>
    <w:rsid w:val="000D020A"/>
    <w:rsid w:val="000D275E"/>
    <w:rsid w:val="000E377F"/>
    <w:rsid w:val="00135C2F"/>
    <w:rsid w:val="00143B3F"/>
    <w:rsid w:val="001514FE"/>
    <w:rsid w:val="00162C03"/>
    <w:rsid w:val="00170AA1"/>
    <w:rsid w:val="00177325"/>
    <w:rsid w:val="001934A7"/>
    <w:rsid w:val="001A0B54"/>
    <w:rsid w:val="001B48ED"/>
    <w:rsid w:val="001D1625"/>
    <w:rsid w:val="001E4437"/>
    <w:rsid w:val="00206E42"/>
    <w:rsid w:val="0021177A"/>
    <w:rsid w:val="00215D47"/>
    <w:rsid w:val="00227CA2"/>
    <w:rsid w:val="0023194B"/>
    <w:rsid w:val="0023339F"/>
    <w:rsid w:val="00235C14"/>
    <w:rsid w:val="00252B59"/>
    <w:rsid w:val="0028568A"/>
    <w:rsid w:val="0029148C"/>
    <w:rsid w:val="002C29EF"/>
    <w:rsid w:val="002C43CD"/>
    <w:rsid w:val="002E19FA"/>
    <w:rsid w:val="002E6537"/>
    <w:rsid w:val="003111D2"/>
    <w:rsid w:val="00334924"/>
    <w:rsid w:val="003360E5"/>
    <w:rsid w:val="003640A0"/>
    <w:rsid w:val="0036738F"/>
    <w:rsid w:val="0037733D"/>
    <w:rsid w:val="00383101"/>
    <w:rsid w:val="00383940"/>
    <w:rsid w:val="003A1658"/>
    <w:rsid w:val="003B0C7A"/>
    <w:rsid w:val="003C3782"/>
    <w:rsid w:val="003C5C27"/>
    <w:rsid w:val="003D449F"/>
    <w:rsid w:val="003D6680"/>
    <w:rsid w:val="003E2B30"/>
    <w:rsid w:val="003E5EDE"/>
    <w:rsid w:val="004009D9"/>
    <w:rsid w:val="00404F95"/>
    <w:rsid w:val="00416CEB"/>
    <w:rsid w:val="0044150D"/>
    <w:rsid w:val="00470455"/>
    <w:rsid w:val="00471488"/>
    <w:rsid w:val="00475ADD"/>
    <w:rsid w:val="00475F15"/>
    <w:rsid w:val="0048183B"/>
    <w:rsid w:val="00486B0B"/>
    <w:rsid w:val="00490638"/>
    <w:rsid w:val="004910D3"/>
    <w:rsid w:val="004B4056"/>
    <w:rsid w:val="004C4075"/>
    <w:rsid w:val="004C5EC5"/>
    <w:rsid w:val="004D2D75"/>
    <w:rsid w:val="004D3860"/>
    <w:rsid w:val="004D50D5"/>
    <w:rsid w:val="004E64A4"/>
    <w:rsid w:val="00504F1E"/>
    <w:rsid w:val="0051458F"/>
    <w:rsid w:val="00517E3A"/>
    <w:rsid w:val="0052234E"/>
    <w:rsid w:val="00531CFE"/>
    <w:rsid w:val="0054461D"/>
    <w:rsid w:val="00566F1D"/>
    <w:rsid w:val="00580D97"/>
    <w:rsid w:val="00592797"/>
    <w:rsid w:val="00592EB5"/>
    <w:rsid w:val="00597C4D"/>
    <w:rsid w:val="005A157D"/>
    <w:rsid w:val="005E241D"/>
    <w:rsid w:val="005E56A0"/>
    <w:rsid w:val="005E792C"/>
    <w:rsid w:val="005E7C32"/>
    <w:rsid w:val="005F4D03"/>
    <w:rsid w:val="00600CEB"/>
    <w:rsid w:val="00616AFA"/>
    <w:rsid w:val="006610B7"/>
    <w:rsid w:val="00674A93"/>
    <w:rsid w:val="006752B5"/>
    <w:rsid w:val="006753C1"/>
    <w:rsid w:val="00685B78"/>
    <w:rsid w:val="006A50B9"/>
    <w:rsid w:val="006C1F9B"/>
    <w:rsid w:val="006C5AE4"/>
    <w:rsid w:val="006E1F8A"/>
    <w:rsid w:val="006E5BA4"/>
    <w:rsid w:val="006E78E6"/>
    <w:rsid w:val="006F0FC5"/>
    <w:rsid w:val="006F28CA"/>
    <w:rsid w:val="007305F6"/>
    <w:rsid w:val="00752605"/>
    <w:rsid w:val="007600EF"/>
    <w:rsid w:val="00761675"/>
    <w:rsid w:val="00766922"/>
    <w:rsid w:val="007709E0"/>
    <w:rsid w:val="00780CDC"/>
    <w:rsid w:val="007A0969"/>
    <w:rsid w:val="007A3AD7"/>
    <w:rsid w:val="007D1162"/>
    <w:rsid w:val="007D6B4A"/>
    <w:rsid w:val="007F1BA2"/>
    <w:rsid w:val="007F47F8"/>
    <w:rsid w:val="007F5E11"/>
    <w:rsid w:val="0080652C"/>
    <w:rsid w:val="00810D6C"/>
    <w:rsid w:val="0081178A"/>
    <w:rsid w:val="008163DD"/>
    <w:rsid w:val="00832CEF"/>
    <w:rsid w:val="00852983"/>
    <w:rsid w:val="00852E46"/>
    <w:rsid w:val="00861C17"/>
    <w:rsid w:val="0086400C"/>
    <w:rsid w:val="00871390"/>
    <w:rsid w:val="00876CD0"/>
    <w:rsid w:val="00894A98"/>
    <w:rsid w:val="008C3285"/>
    <w:rsid w:val="008F4C11"/>
    <w:rsid w:val="00904DE3"/>
    <w:rsid w:val="0091160E"/>
    <w:rsid w:val="00924DCC"/>
    <w:rsid w:val="009303A2"/>
    <w:rsid w:val="009329A1"/>
    <w:rsid w:val="00977724"/>
    <w:rsid w:val="009C3FD5"/>
    <w:rsid w:val="009C48B7"/>
    <w:rsid w:val="009D26ED"/>
    <w:rsid w:val="00A034F3"/>
    <w:rsid w:val="00A20C0C"/>
    <w:rsid w:val="00A81AF2"/>
    <w:rsid w:val="00A868B5"/>
    <w:rsid w:val="00A97C84"/>
    <w:rsid w:val="00AE1A97"/>
    <w:rsid w:val="00B1283F"/>
    <w:rsid w:val="00B36B4E"/>
    <w:rsid w:val="00B529DB"/>
    <w:rsid w:val="00B75162"/>
    <w:rsid w:val="00B96B8C"/>
    <w:rsid w:val="00BA63E6"/>
    <w:rsid w:val="00BC40FE"/>
    <w:rsid w:val="00BE45A4"/>
    <w:rsid w:val="00BF7EC8"/>
    <w:rsid w:val="00C20732"/>
    <w:rsid w:val="00C22AA8"/>
    <w:rsid w:val="00C26483"/>
    <w:rsid w:val="00C30E8A"/>
    <w:rsid w:val="00C470E5"/>
    <w:rsid w:val="00C47DBB"/>
    <w:rsid w:val="00C522BD"/>
    <w:rsid w:val="00C6103C"/>
    <w:rsid w:val="00C703C7"/>
    <w:rsid w:val="00C804A1"/>
    <w:rsid w:val="00C836DA"/>
    <w:rsid w:val="00C95BD2"/>
    <w:rsid w:val="00CA11F1"/>
    <w:rsid w:val="00CB703B"/>
    <w:rsid w:val="00CC0960"/>
    <w:rsid w:val="00CE045D"/>
    <w:rsid w:val="00D04000"/>
    <w:rsid w:val="00D04499"/>
    <w:rsid w:val="00D1408B"/>
    <w:rsid w:val="00D22B42"/>
    <w:rsid w:val="00D23BDD"/>
    <w:rsid w:val="00D2727D"/>
    <w:rsid w:val="00D70839"/>
    <w:rsid w:val="00D76562"/>
    <w:rsid w:val="00D91AB4"/>
    <w:rsid w:val="00D9479E"/>
    <w:rsid w:val="00DA0C99"/>
    <w:rsid w:val="00DD2761"/>
    <w:rsid w:val="00DE27E1"/>
    <w:rsid w:val="00DF4BFB"/>
    <w:rsid w:val="00E06F27"/>
    <w:rsid w:val="00E14201"/>
    <w:rsid w:val="00E17A0A"/>
    <w:rsid w:val="00E23C8E"/>
    <w:rsid w:val="00E27D0A"/>
    <w:rsid w:val="00E462EB"/>
    <w:rsid w:val="00E55C64"/>
    <w:rsid w:val="00E570DC"/>
    <w:rsid w:val="00E61C56"/>
    <w:rsid w:val="00E702E8"/>
    <w:rsid w:val="00E70845"/>
    <w:rsid w:val="00EC53F3"/>
    <w:rsid w:val="00EE47B0"/>
    <w:rsid w:val="00F04876"/>
    <w:rsid w:val="00F312F0"/>
    <w:rsid w:val="00F36E94"/>
    <w:rsid w:val="00F53FBB"/>
    <w:rsid w:val="00F5624B"/>
    <w:rsid w:val="00F737A8"/>
    <w:rsid w:val="00F85268"/>
    <w:rsid w:val="00F86766"/>
    <w:rsid w:val="00FA1A40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2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40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3F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592E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40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3F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592E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90A1-2BA0-46B4-98A4-AA0F45CE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compiuter</cp:lastModifiedBy>
  <cp:revision>6</cp:revision>
  <cp:lastPrinted>2022-12-12T16:57:00Z</cp:lastPrinted>
  <dcterms:created xsi:type="dcterms:W3CDTF">2023-07-28T16:46:00Z</dcterms:created>
  <dcterms:modified xsi:type="dcterms:W3CDTF">2023-10-09T07:42:00Z</dcterms:modified>
</cp:coreProperties>
</file>