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343D" w14:textId="77777777" w:rsidR="00145DB1" w:rsidRPr="00EC2D01" w:rsidRDefault="00AA398C" w:rsidP="00C56F0A">
      <w:pPr>
        <w:bidi/>
        <w:jc w:val="center"/>
        <w:rPr>
          <w:rFonts w:cs="B Titr"/>
          <w:color w:val="2F5496" w:themeColor="accent5" w:themeShade="BF"/>
          <w:sz w:val="32"/>
          <w:szCs w:val="32"/>
          <w:rtl/>
        </w:rPr>
      </w:pPr>
      <w:r w:rsidRPr="00EC2D01">
        <w:rPr>
          <w:rFonts w:cs="B Titr" w:hint="cs"/>
          <w:color w:val="2F5496" w:themeColor="accent5" w:themeShade="BF"/>
          <w:sz w:val="32"/>
          <w:szCs w:val="32"/>
          <w:rtl/>
        </w:rPr>
        <w:t xml:space="preserve">لیست مراقبتهای </w:t>
      </w:r>
      <w:r w:rsidR="00145DB1" w:rsidRPr="00EC2D01">
        <w:rPr>
          <w:rFonts w:cs="B Titr" w:hint="cs"/>
          <w:color w:val="2F5496" w:themeColor="accent5" w:themeShade="BF"/>
          <w:sz w:val="32"/>
          <w:szCs w:val="32"/>
          <w:rtl/>
        </w:rPr>
        <w:t xml:space="preserve">گروه سنی نوجوان و جوان در سامانه </w:t>
      </w:r>
      <w:r w:rsidR="00EC2D01" w:rsidRPr="00EC2D01">
        <w:rPr>
          <w:rFonts w:cs="B Titr" w:hint="cs"/>
          <w:color w:val="2F5496" w:themeColor="accent5" w:themeShade="BF"/>
          <w:sz w:val="32"/>
          <w:szCs w:val="32"/>
          <w:rtl/>
        </w:rPr>
        <w:t>سیب</w:t>
      </w:r>
      <w:r w:rsidR="002871C6">
        <w:rPr>
          <w:rFonts w:cs="B Titr" w:hint="cs"/>
          <w:color w:val="2F5496" w:themeColor="accent5" w:themeShade="BF"/>
          <w:sz w:val="32"/>
          <w:szCs w:val="32"/>
          <w:rtl/>
        </w:rPr>
        <w:t xml:space="preserve"> و داشبورد</w:t>
      </w:r>
      <w:r w:rsidR="00145DB1" w:rsidRPr="00EC2D01">
        <w:rPr>
          <w:rFonts w:cs="B Titr" w:hint="cs"/>
          <w:color w:val="2F5496" w:themeColor="accent5" w:themeShade="BF"/>
          <w:sz w:val="32"/>
          <w:szCs w:val="32"/>
          <w:rtl/>
        </w:rPr>
        <w:t xml:space="preserve"> </w:t>
      </w:r>
      <w:r w:rsidR="00F07FEE" w:rsidRPr="00EC2D01">
        <w:rPr>
          <w:rFonts w:cs="B Titr" w:hint="cs"/>
          <w:color w:val="2F5496" w:themeColor="accent5" w:themeShade="BF"/>
          <w:sz w:val="32"/>
          <w:szCs w:val="32"/>
          <w:rtl/>
        </w:rPr>
        <w:t>-</w:t>
      </w:r>
      <w:r w:rsidR="00145DB1" w:rsidRPr="00EC2D01">
        <w:rPr>
          <w:rFonts w:cs="B Titr" w:hint="cs"/>
          <w:color w:val="2F5496" w:themeColor="accent5" w:themeShade="BF"/>
          <w:sz w:val="32"/>
          <w:szCs w:val="32"/>
          <w:rtl/>
        </w:rPr>
        <w:t>2</w:t>
      </w:r>
      <w:r w:rsidR="00C56F0A">
        <w:rPr>
          <w:rFonts w:cs="B Titr" w:hint="cs"/>
          <w:color w:val="2F5496" w:themeColor="accent5" w:themeShade="BF"/>
          <w:sz w:val="32"/>
          <w:szCs w:val="32"/>
          <w:rtl/>
        </w:rPr>
        <w:t>2</w:t>
      </w:r>
      <w:r w:rsidR="00145DB1" w:rsidRPr="00EC2D01">
        <w:rPr>
          <w:rFonts w:cs="B Titr" w:hint="cs"/>
          <w:color w:val="2F5496" w:themeColor="accent5" w:themeShade="BF"/>
          <w:sz w:val="32"/>
          <w:szCs w:val="32"/>
          <w:rtl/>
        </w:rPr>
        <w:t xml:space="preserve"> </w:t>
      </w:r>
      <w:r w:rsidR="00EE4174">
        <w:rPr>
          <w:rFonts w:cs="B Titr" w:hint="cs"/>
          <w:color w:val="2F5496" w:themeColor="accent5" w:themeShade="BF"/>
          <w:sz w:val="32"/>
          <w:szCs w:val="32"/>
          <w:rtl/>
        </w:rPr>
        <w:t xml:space="preserve">مرداد </w:t>
      </w:r>
      <w:r w:rsidR="00145DB1" w:rsidRPr="00EC2D01">
        <w:rPr>
          <w:rFonts w:cs="B Titr" w:hint="cs"/>
          <w:color w:val="2F5496" w:themeColor="accent5" w:themeShade="BF"/>
          <w:sz w:val="32"/>
          <w:szCs w:val="32"/>
          <w:rtl/>
        </w:rPr>
        <w:t>140</w:t>
      </w:r>
      <w:r w:rsidR="00EE4174">
        <w:rPr>
          <w:rFonts w:cs="B Titr" w:hint="cs"/>
          <w:color w:val="2F5496" w:themeColor="accent5" w:themeShade="BF"/>
          <w:sz w:val="32"/>
          <w:szCs w:val="32"/>
          <w:rtl/>
        </w:rPr>
        <w:t>3</w:t>
      </w:r>
    </w:p>
    <w:p w14:paraId="73CFF63A" w14:textId="77777777" w:rsidR="00D05B7E" w:rsidRDefault="00D05B7E" w:rsidP="00D05B7E">
      <w:pPr>
        <w:bidi/>
        <w:jc w:val="center"/>
        <w:rPr>
          <w:rFonts w:cs="B Titr"/>
          <w:color w:val="2F5496" w:themeColor="accent5" w:themeShade="BF"/>
          <w:sz w:val="28"/>
          <w:szCs w:val="28"/>
          <w:rtl/>
        </w:rPr>
      </w:pPr>
    </w:p>
    <w:p w14:paraId="0C2608C2" w14:textId="77777777" w:rsidR="00AA398C" w:rsidRPr="00A1600B" w:rsidRDefault="00145DB1" w:rsidP="00145DB1">
      <w:pPr>
        <w:bidi/>
        <w:rPr>
          <w:rFonts w:cs="B Titr"/>
          <w:color w:val="2F5496" w:themeColor="accent5" w:themeShade="BF"/>
          <w:sz w:val="28"/>
          <w:szCs w:val="28"/>
          <w:rtl/>
        </w:rPr>
      </w:pPr>
      <w:r>
        <w:rPr>
          <w:rFonts w:cs="B Titr" w:hint="cs"/>
          <w:color w:val="2F5496" w:themeColor="accent5" w:themeShade="BF"/>
          <w:sz w:val="28"/>
          <w:szCs w:val="28"/>
          <w:rtl/>
        </w:rPr>
        <w:t xml:space="preserve">الف- </w:t>
      </w:r>
      <w:r w:rsidR="00D05B7E">
        <w:rPr>
          <w:rFonts w:cs="B Titr" w:hint="cs"/>
          <w:color w:val="2F5496" w:themeColor="accent5" w:themeShade="BF"/>
          <w:sz w:val="28"/>
          <w:szCs w:val="28"/>
          <w:rtl/>
        </w:rPr>
        <w:t xml:space="preserve">مراقبتهای </w:t>
      </w:r>
      <w:r w:rsidR="00AA398C" w:rsidRPr="00A1600B">
        <w:rPr>
          <w:rFonts w:cs="B Titr" w:hint="cs"/>
          <w:color w:val="2F5496" w:themeColor="accent5" w:themeShade="BF"/>
          <w:sz w:val="28"/>
          <w:szCs w:val="28"/>
          <w:rtl/>
        </w:rPr>
        <w:t xml:space="preserve">غیرپزشکی نوجوانان </w:t>
      </w:r>
    </w:p>
    <w:tbl>
      <w:tblPr>
        <w:bidiVisual/>
        <w:tblW w:w="11056" w:type="dxa"/>
        <w:tblInd w:w="-7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1"/>
        <w:gridCol w:w="5953"/>
        <w:gridCol w:w="2552"/>
        <w:gridCol w:w="1830"/>
      </w:tblGrid>
      <w:tr w:rsidR="008B632B" w:rsidRPr="00487332" w14:paraId="1CA2C3F4" w14:textId="77777777" w:rsidTr="00D72522">
        <w:trPr>
          <w:trHeight w:val="32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A2AAD5B" w14:textId="77777777" w:rsidR="008B632B" w:rsidRPr="008B632B" w:rsidRDefault="008B632B" w:rsidP="001723E1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B Titr"/>
                <w:b/>
                <w:bCs/>
                <w:color w:val="2F5496" w:themeColor="accent5" w:themeShade="BF"/>
              </w:rPr>
            </w:pP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>کد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2493C59" w14:textId="77777777" w:rsidR="008B632B" w:rsidRPr="008B632B" w:rsidRDefault="008B632B" w:rsidP="001723E1">
            <w:pPr>
              <w:bidi/>
              <w:spacing w:after="0" w:line="240" w:lineRule="auto"/>
              <w:jc w:val="center"/>
              <w:textAlignment w:val="center"/>
              <w:rPr>
                <w:rFonts w:ascii="Arial" w:eastAsia="Times New Roman" w:hAnsi="Arial" w:cs="B Titr"/>
                <w:b/>
                <w:bCs/>
                <w:color w:val="2F5496" w:themeColor="accent5" w:themeShade="BF"/>
              </w:rPr>
            </w:pP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 xml:space="preserve">عنوان مراقبت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E9CF654" w14:textId="77777777" w:rsidR="008B632B" w:rsidRPr="008B632B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Titr" w:eastAsia="Times New Roman" w:hAnsi="Arial" w:cs="B Titr"/>
                <w:b/>
                <w:bCs/>
                <w:color w:val="2F5496" w:themeColor="accent5" w:themeShade="BF"/>
                <w:kern w:val="24"/>
                <w:rtl/>
                <w:lang w:bidi="fa-IR"/>
              </w:rPr>
            </w:pP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 xml:space="preserve">تعریف در </w:t>
            </w:r>
            <w:r w:rsidR="005C0D6E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 xml:space="preserve">جمعیت فعال </w:t>
            </w: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>داشبورد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36A2BFBF" w14:textId="77777777" w:rsidR="008B632B" w:rsidRPr="008B632B" w:rsidRDefault="008B632B" w:rsidP="001723E1">
            <w:pPr>
              <w:bidi/>
              <w:spacing w:after="0" w:line="240" w:lineRule="auto"/>
              <w:jc w:val="center"/>
              <w:textAlignment w:val="center"/>
              <w:rPr>
                <w:rFonts w:ascii="B Titr" w:eastAsia="Times New Roman" w:hAnsi="Arial" w:cs="B Titr"/>
                <w:b/>
                <w:bCs/>
                <w:color w:val="2F5496" w:themeColor="accent5" w:themeShade="BF"/>
                <w:kern w:val="24"/>
                <w:rtl/>
                <w:lang w:bidi="fa-IR"/>
              </w:rPr>
            </w:pP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>توضیحات</w:t>
            </w:r>
          </w:p>
        </w:tc>
      </w:tr>
      <w:tr w:rsidR="008B632B" w:rsidRPr="00487332" w14:paraId="41DBC103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B4418A5" w14:textId="77777777" w:rsidR="008B632B" w:rsidRPr="00B83E8E" w:rsidRDefault="008B632B" w:rsidP="001723E1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6759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E7243D6" w14:textId="77777777" w:rsidR="008B632B" w:rsidRPr="00B83E8E" w:rsidRDefault="008B632B" w:rsidP="001723E1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مراقبت از نظر بینایی (5 تا 18 سال) (غیر 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570A" w14:textId="77777777" w:rsidR="008B632B" w:rsidRPr="00B847CE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B847CE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DC7F" w14:textId="77777777" w:rsidR="008B632B" w:rsidRPr="00B847CE" w:rsidRDefault="008B632B" w:rsidP="001723E1">
            <w:pPr>
              <w:bidi/>
              <w:spacing w:after="0" w:line="240" w:lineRule="auto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487332" w14:paraId="4DEE06A3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68877DE" w14:textId="77777777" w:rsidR="008B632B" w:rsidRPr="00B83E8E" w:rsidRDefault="008B632B" w:rsidP="001723E1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6654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C6B4914" w14:textId="77777777" w:rsidR="008B632B" w:rsidRPr="00B83E8E" w:rsidRDefault="008B632B" w:rsidP="001723E1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مراقبت از نظر شنوایی ( 5 تا 18 سال) (غیرپزشک)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5E68" w14:textId="77777777" w:rsidR="008B632B" w:rsidRPr="00B847CE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B847CE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2F8" w14:textId="77777777" w:rsidR="008B632B" w:rsidRPr="00B847CE" w:rsidRDefault="008B632B" w:rsidP="001723E1">
            <w:pPr>
              <w:bidi/>
              <w:spacing w:after="0" w:line="240" w:lineRule="auto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487332" w14:paraId="090BEE51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F816AF0" w14:textId="77777777" w:rsidR="008B632B" w:rsidRPr="00B83E8E" w:rsidRDefault="008B632B" w:rsidP="001723E1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6655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2F05D37" w14:textId="77777777" w:rsidR="008B632B" w:rsidRPr="00B83E8E" w:rsidRDefault="008B632B" w:rsidP="001723E1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مراقبت پوست و موی نوجوانان از نظر پدیکلوزیس (5 تا 18 سال) (غیرپزشک)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F3A1" w14:textId="77777777" w:rsidR="008B632B" w:rsidRPr="00B847CE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B847CE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2981" w14:textId="77777777" w:rsidR="008B632B" w:rsidRPr="00B847CE" w:rsidRDefault="008B632B" w:rsidP="001723E1">
            <w:pPr>
              <w:bidi/>
              <w:spacing w:after="0" w:line="240" w:lineRule="auto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487332" w14:paraId="1505F856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9C25299" w14:textId="77777777" w:rsidR="008B632B" w:rsidRPr="00B83E8E" w:rsidRDefault="008B632B" w:rsidP="001723E1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6760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EE781C3" w14:textId="77777777" w:rsidR="008B632B" w:rsidRPr="00B83E8E" w:rsidRDefault="008B632B" w:rsidP="001723E1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مراقبت پوست و موی نوجوانان از نظر گال (5 تا 18 سال) (غیرپزشک)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E8F0" w14:textId="77777777" w:rsidR="008B632B" w:rsidRPr="00B847CE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B847CE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0386" w14:textId="77777777" w:rsidR="008B632B" w:rsidRPr="00B847CE" w:rsidRDefault="008B632B" w:rsidP="001723E1">
            <w:pPr>
              <w:bidi/>
              <w:spacing w:after="0" w:line="240" w:lineRule="auto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487332" w14:paraId="7F14BDAC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114A7C0" w14:textId="77777777" w:rsidR="008B632B" w:rsidRPr="00B83E8E" w:rsidRDefault="008B632B" w:rsidP="001723E1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6798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074468B" w14:textId="77777777" w:rsidR="008B632B" w:rsidRPr="00B83E8E" w:rsidRDefault="008B632B" w:rsidP="001723E1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مراقبت از نظر احتمال ابتلا به سل ( 5 تا 18 سال) (غیرپزشک)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1B82" w14:textId="77777777" w:rsidR="008B632B" w:rsidRPr="00B847CE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B847CE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4257" w14:textId="77777777" w:rsidR="008B632B" w:rsidRPr="00B847CE" w:rsidRDefault="008B632B" w:rsidP="001723E1">
            <w:pPr>
              <w:bidi/>
              <w:spacing w:after="0" w:line="240" w:lineRule="auto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487332" w14:paraId="69027F9E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9BD66EB" w14:textId="77777777" w:rsidR="008B632B" w:rsidRPr="00B83E8E" w:rsidRDefault="008B632B" w:rsidP="007326C0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7530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22233E4" w14:textId="77777777" w:rsidR="008B632B" w:rsidRPr="00B83E8E" w:rsidRDefault="008B632B" w:rsidP="007326C0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ارزيابي سلامت روان نوجوان 5 تا 15 سال (غيرپزشك)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D8899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E1618" w14:textId="77777777" w:rsidR="008B632B" w:rsidRPr="00B847CE" w:rsidRDefault="008B632B" w:rsidP="007326C0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  <w:r w:rsidRPr="00B847CE">
              <w:rPr>
                <w:rFonts w:cs="B Nazanin" w:hint="cs"/>
                <w:rtl/>
              </w:rPr>
              <w:t>بر حسب سن</w:t>
            </w:r>
          </w:p>
        </w:tc>
      </w:tr>
      <w:tr w:rsidR="008B632B" w:rsidRPr="00487332" w14:paraId="07C69576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FE6B5A1" w14:textId="77777777" w:rsidR="008B632B" w:rsidRPr="00B83E8E" w:rsidRDefault="008B632B" w:rsidP="007326C0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7531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0D2A42C" w14:textId="77777777" w:rsidR="008B632B" w:rsidRPr="00B83E8E" w:rsidRDefault="008B632B" w:rsidP="007326C0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ارزيابي سلامت روان نوجوان بالاي 15 سال (غيرپزشک 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1F26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D5B0" w14:textId="77777777" w:rsidR="008B632B" w:rsidRPr="00B847CE" w:rsidRDefault="008B632B" w:rsidP="007326C0">
            <w:pPr>
              <w:bidi/>
              <w:spacing w:after="0" w:line="240" w:lineRule="auto"/>
              <w:textAlignment w:val="center"/>
              <w:rPr>
                <w:rFonts w:ascii="B Nazanin" w:eastAsiaTheme="minorEastAsia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487332" w14:paraId="0FC8D4E2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8607F25" w14:textId="77777777" w:rsidR="008B632B" w:rsidRPr="00B83E8E" w:rsidRDefault="008B632B" w:rsidP="007326C0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6800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8FA9FE2" w14:textId="77777777" w:rsidR="008B632B" w:rsidRPr="00B83E8E" w:rsidRDefault="008B632B" w:rsidP="007326C0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ارزیابی از نظر سلامت اجتماعی(5 تا 18 سال) (غیرپزشک)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7B18" w14:textId="77777777" w:rsidR="008B632B" w:rsidRPr="00B847CE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B847CE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0F6" w14:textId="77777777" w:rsidR="008B632B" w:rsidRPr="00B847CE" w:rsidRDefault="008B632B" w:rsidP="007326C0">
            <w:pPr>
              <w:bidi/>
              <w:spacing w:after="0" w:line="240" w:lineRule="auto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487332" w14:paraId="608ED364" w14:textId="77777777" w:rsidTr="00D72522">
        <w:trPr>
          <w:trHeight w:val="35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69B8ACA" w14:textId="77777777" w:rsidR="008B632B" w:rsidRPr="00B83E8E" w:rsidRDefault="008B632B" w:rsidP="007326C0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6882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8283310" w14:textId="77777777" w:rsidR="008B632B" w:rsidRPr="00B83E8E" w:rsidRDefault="008B632B" w:rsidP="007326C0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غربالگری تغذیه و پایش رشد نوجوان (غیرپزشک)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B1D1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AA4C" w14:textId="77777777" w:rsidR="008B632B" w:rsidRPr="00B847CE" w:rsidRDefault="008B632B" w:rsidP="007326C0">
            <w:pPr>
              <w:bidi/>
              <w:spacing w:after="0" w:line="240" w:lineRule="auto"/>
              <w:textAlignment w:val="center"/>
              <w:rPr>
                <w:rFonts w:cs="B Nazanin"/>
                <w:rtl/>
              </w:rPr>
            </w:pPr>
          </w:p>
        </w:tc>
      </w:tr>
      <w:tr w:rsidR="008B632B" w:rsidRPr="00487332" w14:paraId="422367BB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2507C7E" w14:textId="77777777" w:rsidR="008B632B" w:rsidRPr="00B83E8E" w:rsidRDefault="008B632B" w:rsidP="00327042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6801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44C4E476" w14:textId="77777777" w:rsidR="008B632B" w:rsidRPr="00B83E8E" w:rsidRDefault="008B632B" w:rsidP="00327042">
            <w:pPr>
              <w:bidi/>
              <w:spacing w:after="0" w:line="240" w:lineRule="auto"/>
              <w:ind w:left="158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ارزیابی رفتارهای پر خطر: مصرف دخانیات و مواجهه با دود آن (5 تا 10 سال) (غیرپزشک)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51EA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700C" w14:textId="77777777" w:rsidR="008B632B" w:rsidRPr="00B847CE" w:rsidRDefault="008B632B" w:rsidP="00327042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  <w:r w:rsidRPr="00B847CE">
              <w:rPr>
                <w:rFonts w:cs="B Nazanin" w:hint="cs"/>
                <w:rtl/>
              </w:rPr>
              <w:t>بر حسب سن</w:t>
            </w:r>
          </w:p>
        </w:tc>
      </w:tr>
      <w:tr w:rsidR="008B632B" w:rsidRPr="00487332" w14:paraId="49271591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34F5603" w14:textId="77777777" w:rsidR="008B632B" w:rsidRPr="00B83E8E" w:rsidRDefault="008B632B" w:rsidP="00327042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8040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5A38C33" w14:textId="77777777" w:rsidR="008B632B" w:rsidRPr="00B83E8E" w:rsidRDefault="008B632B" w:rsidP="00327042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غربالگری اولیه درگیری با مصرف دخانیات، مواد و الکل (15 تا 18 سال) (غیرپزشک)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7BF0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5FF6" w14:textId="77777777" w:rsidR="008B632B" w:rsidRPr="00B847CE" w:rsidRDefault="008B632B" w:rsidP="00327042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  <w:r w:rsidRPr="00B847CE">
              <w:rPr>
                <w:rFonts w:cs="B Nazanin" w:hint="cs"/>
                <w:rtl/>
              </w:rPr>
              <w:t>بر حسب سن</w:t>
            </w:r>
          </w:p>
        </w:tc>
      </w:tr>
      <w:tr w:rsidR="008B632B" w:rsidRPr="00487332" w14:paraId="1F1BF6D3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B73342A" w14:textId="77777777" w:rsidR="008B632B" w:rsidRPr="00B83E8E" w:rsidRDefault="008B632B" w:rsidP="00327042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6656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DA51CF5" w14:textId="77777777" w:rsidR="008B632B" w:rsidRPr="00B83E8E" w:rsidRDefault="008B632B" w:rsidP="00327042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مراقبت از نظر وضعیت دهان و دندان نوجوانان (5 تا 14 سال) (غیرپزشک)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4937C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AC387" w14:textId="77777777" w:rsidR="008B632B" w:rsidRPr="00B847CE" w:rsidRDefault="008B632B" w:rsidP="00327042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  <w:r w:rsidRPr="00B847CE">
              <w:rPr>
                <w:rFonts w:cs="B Nazanin" w:hint="cs"/>
                <w:rtl/>
              </w:rPr>
              <w:t>بر حسب سن</w:t>
            </w:r>
          </w:p>
        </w:tc>
      </w:tr>
      <w:tr w:rsidR="008B632B" w:rsidRPr="00487332" w14:paraId="2B5D7593" w14:textId="77777777" w:rsidTr="00D72522">
        <w:trPr>
          <w:trHeight w:val="38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ED8BBE5" w14:textId="77777777" w:rsidR="008B632B" w:rsidRPr="00B83E8E" w:rsidRDefault="008B632B" w:rsidP="00327042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6761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BACFF5C" w14:textId="77777777" w:rsidR="008B632B" w:rsidRPr="00B83E8E" w:rsidRDefault="008B632B" w:rsidP="00327042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مراقبت دهان و دندان (15تا 18سال) (غیرپزشک)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249F" w14:textId="77777777" w:rsidR="008B632B" w:rsidRPr="00B847CE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A415" w14:textId="77777777" w:rsidR="008B632B" w:rsidRPr="00B847CE" w:rsidRDefault="008B632B" w:rsidP="00327042">
            <w:pPr>
              <w:bidi/>
              <w:spacing w:after="0" w:line="240" w:lineRule="auto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487332" w14:paraId="177A334D" w14:textId="77777777" w:rsidTr="00D72522">
        <w:trPr>
          <w:trHeight w:val="394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3B7447DE" w14:textId="77777777" w:rsidR="008B632B" w:rsidRPr="00B83E8E" w:rsidRDefault="008B632B" w:rsidP="00327042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7396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6F5E3B7" w14:textId="77777777" w:rsidR="008B632B" w:rsidRPr="00B83E8E" w:rsidRDefault="008B632B" w:rsidP="00327042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ارزیابی کودک از نظر واکسیناسیون 6 سالگی (غیرپزشک)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DC0A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F4F83" w14:textId="77777777" w:rsidR="008B632B" w:rsidRPr="00B847CE" w:rsidRDefault="008B632B" w:rsidP="00FA577F">
            <w:pPr>
              <w:spacing w:after="0"/>
              <w:ind w:right="72"/>
              <w:jc w:val="center"/>
              <w:rPr>
                <w:rFonts w:cs="B Nazanin"/>
              </w:rPr>
            </w:pPr>
            <w:r w:rsidRPr="00B847CE">
              <w:rPr>
                <w:rFonts w:cs="B Nazanin" w:hint="cs"/>
                <w:rtl/>
              </w:rPr>
              <w:t xml:space="preserve">بر حسب سن </w:t>
            </w:r>
          </w:p>
        </w:tc>
      </w:tr>
      <w:tr w:rsidR="008B632B" w:rsidRPr="00487332" w14:paraId="324CB5C3" w14:textId="77777777" w:rsidTr="00D72522">
        <w:trPr>
          <w:trHeight w:val="34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60EDB3A" w14:textId="77777777" w:rsidR="008B632B" w:rsidRPr="00B83E8E" w:rsidRDefault="008B632B" w:rsidP="00327042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6652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42FD1A22" w14:textId="77777777" w:rsidR="008B632B" w:rsidRPr="00B83E8E" w:rsidRDefault="008B632B" w:rsidP="00327042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مراقبت از نظر وضعیت واکسیناسیون(غیرپزشک)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E070EF" w14:textId="77777777" w:rsidR="008B632B" w:rsidRPr="00B847CE" w:rsidRDefault="008B632B" w:rsidP="008B632B">
            <w:pPr>
              <w:bidi/>
              <w:spacing w:after="0" w:line="240" w:lineRule="auto"/>
              <w:ind w:left="411" w:right="156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59277C" w14:textId="77777777" w:rsidR="008B632B" w:rsidRPr="00B847CE" w:rsidRDefault="008B632B" w:rsidP="00327042">
            <w:pPr>
              <w:bidi/>
              <w:spacing w:after="0" w:line="240" w:lineRule="auto"/>
              <w:ind w:left="411" w:right="156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  <w:tr w:rsidR="008B632B" w:rsidRPr="00361AC0" w14:paraId="120E9FA3" w14:textId="77777777" w:rsidTr="00D72522">
        <w:trPr>
          <w:trHeight w:val="3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43E5D208" w14:textId="77777777" w:rsidR="008B632B" w:rsidRPr="00B83E8E" w:rsidRDefault="008B632B" w:rsidP="00327042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7213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2B74EBA" w14:textId="77777777" w:rsidR="008B632B" w:rsidRPr="00B83E8E" w:rsidRDefault="008B632B" w:rsidP="003B525D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ارزیابی مراجعین و شناسایی افراد مشکوک به آسم (غیرپزشک)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1CE6" w14:textId="77777777" w:rsidR="008B632B" w:rsidRPr="00B847CE" w:rsidRDefault="00FF4FE2" w:rsidP="002C2007">
            <w:pPr>
              <w:tabs>
                <w:tab w:val="left" w:pos="1828"/>
              </w:tabs>
              <w:spacing w:after="0"/>
              <w:ind w:left="179" w:right="13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الزامیست</w:t>
            </w:r>
            <w:r w:rsidR="005C0D6E">
              <w:rPr>
                <w:rFonts w:cs="B Nazanin" w:hint="cs"/>
                <w:rtl/>
              </w:rPr>
              <w:t xml:space="preserve"> ولی </w:t>
            </w:r>
            <w:r w:rsidR="002C2007" w:rsidRPr="00B847CE">
              <w:rPr>
                <w:rFonts w:cs="B Nazanin" w:hint="cs"/>
                <w:rtl/>
              </w:rPr>
              <w:t>با توجه به تغییر کدخدمت، امسال در جمعیت فعال داشبورد تعریف نگردیده است.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698B" w14:textId="77777777" w:rsidR="008B632B" w:rsidRPr="00B847CE" w:rsidRDefault="008B632B" w:rsidP="00EE4174">
            <w:pPr>
              <w:tabs>
                <w:tab w:val="left" w:pos="1685"/>
              </w:tabs>
              <w:spacing w:after="0"/>
              <w:ind w:left="268" w:right="280" w:hanging="142"/>
              <w:jc w:val="center"/>
              <w:rPr>
                <w:rFonts w:cs="B Nazanin"/>
              </w:rPr>
            </w:pPr>
            <w:r w:rsidRPr="00B847CE">
              <w:rPr>
                <w:rFonts w:cs="B Nazanin" w:hint="cs"/>
                <w:rtl/>
              </w:rPr>
              <w:t>مطابق با دستورالعمل مبارزه با بیماریها</w:t>
            </w:r>
          </w:p>
        </w:tc>
      </w:tr>
    </w:tbl>
    <w:p w14:paraId="560EF526" w14:textId="77777777" w:rsidR="008B632B" w:rsidRPr="002871C6" w:rsidRDefault="008B632B" w:rsidP="002871C6">
      <w:pPr>
        <w:bidi/>
        <w:spacing w:after="0"/>
        <w:ind w:left="-448" w:hanging="142"/>
        <w:rPr>
          <w:rFonts w:cs="B Nazanin"/>
          <w:sz w:val="10"/>
          <w:szCs w:val="10"/>
          <w:rtl/>
        </w:rPr>
      </w:pPr>
    </w:p>
    <w:p w14:paraId="16DF90D8" w14:textId="77777777" w:rsidR="00AA398C" w:rsidRPr="00855A08" w:rsidRDefault="00855A08" w:rsidP="002871C6">
      <w:pPr>
        <w:bidi/>
        <w:spacing w:after="0"/>
        <w:ind w:left="-448" w:hanging="142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Pr="00855A08">
        <w:rPr>
          <w:rFonts w:cs="B Nazanin" w:hint="cs"/>
          <w:sz w:val="24"/>
          <w:szCs w:val="24"/>
          <w:rtl/>
        </w:rPr>
        <w:t xml:space="preserve">مراقبت </w:t>
      </w:r>
      <w:r w:rsidR="008B632B">
        <w:rPr>
          <w:rFonts w:cs="B Nazanin" w:hint="cs"/>
          <w:sz w:val="24"/>
          <w:szCs w:val="24"/>
          <w:rtl/>
        </w:rPr>
        <w:t xml:space="preserve">طب ایرانی، آموزش سبک زندگی و تغذیه سالم جهت حفظ باروری، </w:t>
      </w:r>
      <w:r w:rsidRPr="00855A08">
        <w:rPr>
          <w:rFonts w:cs="B Nazanin" w:hint="cs"/>
          <w:sz w:val="24"/>
          <w:szCs w:val="24"/>
          <w:rtl/>
        </w:rPr>
        <w:t>واکسیناسیون تاخیری</w:t>
      </w:r>
      <w:r w:rsidR="007A3468">
        <w:rPr>
          <w:rFonts w:cs="B Nazanin" w:hint="cs"/>
          <w:sz w:val="24"/>
          <w:szCs w:val="24"/>
          <w:rtl/>
        </w:rPr>
        <w:t>،</w:t>
      </w:r>
      <w:r w:rsidRPr="00855A08">
        <w:rPr>
          <w:rFonts w:cs="B Nazanin" w:hint="cs"/>
          <w:sz w:val="24"/>
          <w:szCs w:val="24"/>
          <w:rtl/>
        </w:rPr>
        <w:t xml:space="preserve"> </w:t>
      </w:r>
      <w:r w:rsidR="007A3468">
        <w:rPr>
          <w:rFonts w:cs="B Nazanin" w:hint="cs"/>
          <w:sz w:val="24"/>
          <w:szCs w:val="24"/>
          <w:rtl/>
          <w:lang w:bidi="fa-IR"/>
        </w:rPr>
        <w:t>واکسیناسیون آنفلوانزا</w:t>
      </w:r>
      <w:r w:rsidRPr="00855A08">
        <w:rPr>
          <w:rFonts w:cs="B Nazanin" w:hint="cs"/>
          <w:sz w:val="24"/>
          <w:szCs w:val="24"/>
          <w:rtl/>
        </w:rPr>
        <w:t>،</w:t>
      </w:r>
      <w:r w:rsidR="005C61D0">
        <w:rPr>
          <w:rFonts w:cs="B Nazanin" w:hint="cs"/>
          <w:sz w:val="24"/>
          <w:szCs w:val="24"/>
          <w:rtl/>
        </w:rPr>
        <w:t xml:space="preserve"> </w:t>
      </w:r>
      <w:r w:rsidR="009B4AED">
        <w:rPr>
          <w:rFonts w:cs="B Nazanin" w:hint="cs"/>
          <w:sz w:val="24"/>
          <w:szCs w:val="24"/>
          <w:rtl/>
        </w:rPr>
        <w:t>عوارض واکسیناسیون کرونا،</w:t>
      </w:r>
      <w:r w:rsidRPr="00855A08">
        <w:rPr>
          <w:rFonts w:cs="B Nazanin" w:hint="cs"/>
          <w:sz w:val="24"/>
          <w:szCs w:val="24"/>
          <w:rtl/>
        </w:rPr>
        <w:t xml:space="preserve"> </w:t>
      </w:r>
      <w:r w:rsidR="003B525D">
        <w:rPr>
          <w:rFonts w:cs="B Nazanin" w:hint="cs"/>
          <w:sz w:val="24"/>
          <w:szCs w:val="24"/>
          <w:rtl/>
        </w:rPr>
        <w:t>غربالگری تکامل،</w:t>
      </w:r>
      <w:r w:rsidR="005C61D0">
        <w:rPr>
          <w:rFonts w:cs="B Nazanin" w:hint="cs"/>
          <w:sz w:val="24"/>
          <w:szCs w:val="24"/>
          <w:rtl/>
        </w:rPr>
        <w:t xml:space="preserve"> </w:t>
      </w:r>
      <w:r w:rsidR="003B525D">
        <w:rPr>
          <w:rFonts w:cs="B Nazanin" w:hint="cs"/>
          <w:sz w:val="24"/>
          <w:szCs w:val="24"/>
          <w:rtl/>
        </w:rPr>
        <w:t>پیگیری غربالگری تکامل</w:t>
      </w:r>
      <w:r w:rsidR="00FF4571">
        <w:rPr>
          <w:rFonts w:cs="B Nazanin" w:hint="cs"/>
          <w:sz w:val="24"/>
          <w:szCs w:val="24"/>
          <w:rtl/>
        </w:rPr>
        <w:t>،</w:t>
      </w:r>
      <w:r w:rsidRPr="00855A08">
        <w:rPr>
          <w:rFonts w:cs="B Nazanin" w:hint="cs"/>
          <w:sz w:val="24"/>
          <w:szCs w:val="24"/>
          <w:rtl/>
        </w:rPr>
        <w:t xml:space="preserve"> پیگیری مشکلات تکامل</w:t>
      </w:r>
      <w:r w:rsidR="003B525D">
        <w:rPr>
          <w:rFonts w:cs="B Nazanin" w:hint="cs"/>
          <w:sz w:val="24"/>
          <w:szCs w:val="24"/>
          <w:rtl/>
        </w:rPr>
        <w:t>ی کودک سالم</w:t>
      </w:r>
      <w:r w:rsidRPr="00855A08">
        <w:rPr>
          <w:rFonts w:cs="B Nazanin" w:hint="cs"/>
          <w:sz w:val="24"/>
          <w:szCs w:val="24"/>
          <w:rtl/>
        </w:rPr>
        <w:t xml:space="preserve"> </w:t>
      </w:r>
      <w:r w:rsidR="00FF4571">
        <w:rPr>
          <w:rFonts w:cs="B Nazanin" w:hint="cs"/>
          <w:sz w:val="24"/>
          <w:szCs w:val="24"/>
          <w:rtl/>
        </w:rPr>
        <w:t xml:space="preserve">و </w:t>
      </w:r>
      <w:r w:rsidR="00FF4571" w:rsidRPr="00B83E8E">
        <w:rPr>
          <w:rFonts w:cs="B Nazanin"/>
          <w:sz w:val="24"/>
          <w:szCs w:val="24"/>
          <w:rtl/>
        </w:rPr>
        <w:t xml:space="preserve">پيگيري و مراقبت بيمار مبتلا به آسم </w:t>
      </w:r>
      <w:r w:rsidR="00EB20EF">
        <w:rPr>
          <w:rFonts w:cs="B Nazanin" w:hint="cs"/>
          <w:sz w:val="24"/>
          <w:szCs w:val="24"/>
          <w:rtl/>
        </w:rPr>
        <w:t xml:space="preserve">بر حسب سن و </w:t>
      </w:r>
      <w:r w:rsidRPr="00855A08">
        <w:rPr>
          <w:rFonts w:cs="B Nazanin" w:hint="cs"/>
          <w:sz w:val="24"/>
          <w:szCs w:val="24"/>
          <w:rtl/>
        </w:rPr>
        <w:t>مطابق با دستورالعمل های مربوطه انجام می گردد.</w:t>
      </w:r>
    </w:p>
    <w:p w14:paraId="19C46060" w14:textId="77777777" w:rsidR="00AA398C" w:rsidRDefault="00AA398C" w:rsidP="00AA398C">
      <w:pPr>
        <w:bidi/>
        <w:jc w:val="center"/>
        <w:rPr>
          <w:rFonts w:cs="B Nazanin"/>
          <w:sz w:val="24"/>
          <w:szCs w:val="24"/>
          <w:rtl/>
        </w:rPr>
      </w:pPr>
    </w:p>
    <w:p w14:paraId="1DB1F54E" w14:textId="77777777" w:rsidR="00D05B7E" w:rsidRDefault="00D05B7E" w:rsidP="00D05B7E">
      <w:pPr>
        <w:bidi/>
        <w:jc w:val="center"/>
        <w:rPr>
          <w:rFonts w:cs="B Nazanin"/>
          <w:sz w:val="24"/>
          <w:szCs w:val="24"/>
          <w:rtl/>
        </w:rPr>
      </w:pPr>
    </w:p>
    <w:p w14:paraId="4F1C6E2D" w14:textId="77777777" w:rsidR="00D72522" w:rsidRDefault="00D72522" w:rsidP="00D72522">
      <w:pPr>
        <w:bidi/>
        <w:jc w:val="center"/>
        <w:rPr>
          <w:rFonts w:cs="B Nazanin"/>
          <w:sz w:val="24"/>
          <w:szCs w:val="24"/>
          <w:rtl/>
        </w:rPr>
      </w:pPr>
    </w:p>
    <w:p w14:paraId="10BBA112" w14:textId="77777777" w:rsidR="002871C6" w:rsidRDefault="002871C6" w:rsidP="002871C6">
      <w:pPr>
        <w:bidi/>
        <w:jc w:val="center"/>
        <w:rPr>
          <w:rFonts w:cs="B Nazanin"/>
          <w:sz w:val="24"/>
          <w:szCs w:val="24"/>
          <w:rtl/>
        </w:rPr>
      </w:pPr>
    </w:p>
    <w:p w14:paraId="091EF886" w14:textId="77777777" w:rsidR="00D05B7E" w:rsidRDefault="00D05B7E" w:rsidP="00D05B7E">
      <w:pPr>
        <w:bidi/>
        <w:jc w:val="center"/>
        <w:rPr>
          <w:rFonts w:cs="B Nazanin"/>
          <w:sz w:val="24"/>
          <w:szCs w:val="24"/>
          <w:rtl/>
        </w:rPr>
      </w:pPr>
    </w:p>
    <w:p w14:paraId="0430DD03" w14:textId="77777777" w:rsidR="00AA398C" w:rsidRPr="007F2429" w:rsidRDefault="00AA398C" w:rsidP="00145DB1">
      <w:pPr>
        <w:bidi/>
        <w:spacing w:after="0"/>
        <w:rPr>
          <w:rFonts w:cs="B Titr"/>
          <w:color w:val="2F5496" w:themeColor="accent5" w:themeShade="BF"/>
          <w:sz w:val="28"/>
          <w:szCs w:val="28"/>
          <w:rtl/>
        </w:rPr>
      </w:pPr>
      <w:r w:rsidRPr="00432D62">
        <w:rPr>
          <w:rFonts w:cs="B Nazanin"/>
          <w:sz w:val="24"/>
          <w:szCs w:val="24"/>
        </w:rPr>
        <w:lastRenderedPageBreak/>
        <w:t xml:space="preserve"> </w:t>
      </w:r>
      <w:r w:rsidR="00145DB1" w:rsidRPr="00145DB1">
        <w:rPr>
          <w:rFonts w:cs="B Titr" w:hint="cs"/>
          <w:color w:val="2F5496" w:themeColor="accent5" w:themeShade="BF"/>
          <w:sz w:val="28"/>
          <w:szCs w:val="28"/>
          <w:rtl/>
        </w:rPr>
        <w:t xml:space="preserve">ب- </w:t>
      </w:r>
      <w:r w:rsidRPr="007F2429">
        <w:rPr>
          <w:rFonts w:cs="B Titr" w:hint="cs"/>
          <w:color w:val="2F5496" w:themeColor="accent5" w:themeShade="BF"/>
          <w:sz w:val="28"/>
          <w:szCs w:val="28"/>
          <w:rtl/>
        </w:rPr>
        <w:t xml:space="preserve">مراقبتهای پزشکی نوجوانان </w:t>
      </w:r>
    </w:p>
    <w:tbl>
      <w:tblPr>
        <w:tblW w:w="11058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2269"/>
        <w:gridCol w:w="1985"/>
        <w:gridCol w:w="5811"/>
        <w:gridCol w:w="993"/>
      </w:tblGrid>
      <w:tr w:rsidR="005C3977" w14:paraId="45A1DFF7" w14:textId="77777777" w:rsidTr="005C0D6E">
        <w:trPr>
          <w:trHeight w:val="51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619B75A2" w14:textId="77777777" w:rsidR="005C3977" w:rsidRPr="00AF2FAA" w:rsidRDefault="005C3977" w:rsidP="005C397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Titr" w:hAnsi="Calibri" w:cs="B Titr"/>
                <w:color w:val="2F5496" w:themeColor="accent5" w:themeShade="BF"/>
                <w:rtl/>
              </w:rPr>
            </w:pPr>
            <w:r w:rsidRPr="00AF2FAA">
              <w:rPr>
                <w:rFonts w:ascii="B Titr" w:hAnsi="Calibri" w:cs="B Titr" w:hint="cs"/>
                <w:color w:val="2F5496" w:themeColor="accent5" w:themeShade="BF"/>
                <w:rtl/>
              </w:rPr>
              <w:t>توضیحات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</w:tcPr>
          <w:p w14:paraId="23FCB4E0" w14:textId="77777777" w:rsidR="005C3977" w:rsidRPr="00AF2FAA" w:rsidRDefault="00C33109" w:rsidP="005C397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Titr" w:hAnsi="Calibri" w:cs="B Titr"/>
                <w:color w:val="2F5496" w:themeColor="accent5" w:themeShade="BF"/>
                <w:rtl/>
              </w:rPr>
            </w:pPr>
            <w:r w:rsidRPr="007F2429">
              <w:rPr>
                <w:rFonts w:ascii="B Titr" w:hAnsi="Calibri" w:cs="B Titr" w:hint="cs"/>
                <w:color w:val="2F5496" w:themeColor="accent5" w:themeShade="BF"/>
                <w:sz w:val="20"/>
                <w:szCs w:val="20"/>
                <w:rtl/>
              </w:rPr>
              <w:t xml:space="preserve">تعریف در جمعیت فعال داشبورد </w:t>
            </w:r>
            <w:r w:rsidRPr="002D0076">
              <w:rPr>
                <w:rFonts w:ascii="B Titr" w:hAnsi="Calibri" w:cs="B Titr" w:hint="cs"/>
                <w:color w:val="2F5496" w:themeColor="accent5" w:themeShade="BF"/>
                <w:sz w:val="16"/>
                <w:szCs w:val="16"/>
                <w:rtl/>
              </w:rPr>
              <w:t>(اولویت اول)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30B3B3DE" w14:textId="77777777" w:rsidR="005C3977" w:rsidRPr="00AF2FAA" w:rsidRDefault="005C3977" w:rsidP="005C397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Titr" w:hAnsi="Calibri" w:cs="B Titr"/>
                <w:color w:val="2F5496" w:themeColor="accent5" w:themeShade="BF"/>
              </w:rPr>
            </w:pPr>
            <w:r w:rsidRPr="00AF2FAA">
              <w:rPr>
                <w:rFonts w:ascii="B Titr" w:hAnsi="Calibri" w:cs="B Titr" w:hint="cs"/>
                <w:color w:val="2F5496" w:themeColor="accent5" w:themeShade="BF"/>
                <w:rtl/>
              </w:rPr>
              <w:t>عنوان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14:paraId="790811DA" w14:textId="77777777" w:rsidR="005C3977" w:rsidRPr="00AF2FAA" w:rsidRDefault="005C3977" w:rsidP="005C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Titr" w:hAnsi="Calibri" w:cs="B Titr"/>
                <w:color w:val="2F5496" w:themeColor="accent5" w:themeShade="BF"/>
              </w:rPr>
            </w:pPr>
            <w:r w:rsidRPr="00AF2FAA">
              <w:rPr>
                <w:rFonts w:ascii="B Titr" w:hAnsi="Calibri" w:cs="B Titr" w:hint="cs"/>
                <w:color w:val="2F5496" w:themeColor="accent5" w:themeShade="BF"/>
                <w:rtl/>
              </w:rPr>
              <w:t>کد</w:t>
            </w:r>
          </w:p>
        </w:tc>
      </w:tr>
      <w:tr w:rsidR="008B632B" w14:paraId="17584CA4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E19E5AA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8C89EA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93CA39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معاینه ست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ون فقرات، قفسه سینه و اندام ها </w:t>
            </w:r>
            <w:r w:rsidRPr="00C53D04">
              <w:rPr>
                <w:rFonts w:cs="B Nazanin" w:hint="cs"/>
                <w:sz w:val="24"/>
                <w:szCs w:val="24"/>
                <w:rtl/>
              </w:rPr>
              <w:t>(5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C1BC0F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6827</w:t>
            </w:r>
          </w:p>
        </w:tc>
      </w:tr>
      <w:tr w:rsidR="008B632B" w14:paraId="7B74164A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80E41B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8BB9FF3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F3F357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مراقبت از نظر روند بلوغ (</w:t>
            </w:r>
            <w:r w:rsidRPr="00C53D04">
              <w:rPr>
                <w:rFonts w:cs="B Nazanin" w:hint="cs"/>
                <w:sz w:val="24"/>
                <w:szCs w:val="24"/>
                <w:rtl/>
              </w:rPr>
              <w:t>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CAFDB6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6809</w:t>
            </w:r>
          </w:p>
        </w:tc>
      </w:tr>
      <w:tr w:rsidR="008B632B" w14:paraId="0AE9D8D1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F8819BB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34FF6B9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B8DE3C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مراقبت از نظر مشکلات ادراری تناسلی (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5 </w:t>
            </w:r>
            <w:r w:rsidRPr="00C53D04">
              <w:rPr>
                <w:rFonts w:cs="B Nazanin" w:hint="cs"/>
                <w:sz w:val="24"/>
                <w:szCs w:val="24"/>
                <w:rtl/>
              </w:rPr>
              <w:t>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832AB7E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7662</w:t>
            </w:r>
          </w:p>
        </w:tc>
      </w:tr>
      <w:tr w:rsidR="008B632B" w14:paraId="5E865EAC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82F8DD0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3602DC4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C8A3CC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معاینه و ارزیابی غده تیروئید (5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40C304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6822</w:t>
            </w:r>
          </w:p>
        </w:tc>
      </w:tr>
      <w:tr w:rsidR="008B632B" w14:paraId="74DEE6FD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3EACDBD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E3C305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BD7E37" w14:textId="77777777" w:rsidR="008B632B" w:rsidRPr="00C53D04" w:rsidRDefault="008B632B" w:rsidP="008B632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ارزیابی وضعیت قد و نمایه توده بدنی(</w:t>
            </w:r>
            <w:r w:rsidRPr="00C53D04">
              <w:rPr>
                <w:rFonts w:cs="B Nazanin" w:hint="cs"/>
                <w:sz w:val="24"/>
                <w:szCs w:val="24"/>
              </w:rPr>
              <w:t>BMI</w:t>
            </w:r>
            <w:r w:rsidRPr="00C53D04">
              <w:rPr>
                <w:rFonts w:cs="B Nazanin" w:hint="cs"/>
                <w:sz w:val="24"/>
                <w:szCs w:val="24"/>
                <w:rtl/>
              </w:rPr>
              <w:t>گروه سنی 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9FF74B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6810</w:t>
            </w:r>
          </w:p>
        </w:tc>
      </w:tr>
      <w:tr w:rsidR="008B632B" w14:paraId="7D9FD68B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6506396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50925B7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F8CE78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معاینه چشم و مراقبت از نظر بینایی (5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15CE80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6815</w:t>
            </w:r>
          </w:p>
        </w:tc>
      </w:tr>
      <w:tr w:rsidR="008B632B" w14:paraId="531A8B93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7F68EB9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8CE55B4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BAB608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معاینه گوش و مراقبت از نظر شنوایی ( 5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E60A00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6818</w:t>
            </w:r>
          </w:p>
        </w:tc>
      </w:tr>
      <w:tr w:rsidR="008B632B" w14:paraId="66D76166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C695D9F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3960B9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406962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معاینه شکم (5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1795B7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6806</w:t>
            </w:r>
          </w:p>
        </w:tc>
      </w:tr>
      <w:tr w:rsidR="008B632B" w14:paraId="0E784D56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FC07C2D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668C515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5D7E7C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بررسی از نظر اختلال خونی و هپاتیت (5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CA3C4D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6813</w:t>
            </w:r>
          </w:p>
        </w:tc>
      </w:tr>
      <w:tr w:rsidR="008B632B" w14:paraId="427FF1B4" w14:textId="77777777" w:rsidTr="005C0D6E">
        <w:trPr>
          <w:trHeight w:val="403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83B9D48" w14:textId="77777777" w:rsidR="008B632B" w:rsidRPr="0010711F" w:rsidRDefault="008B632B" w:rsidP="008B632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10711F">
              <w:rPr>
                <w:rFonts w:cs="B Nazanin" w:hint="cs"/>
                <w:rtl/>
              </w:rPr>
              <w:t>بر حسب سن و جنس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20DA01B" w14:textId="77777777" w:rsidR="008B632B" w:rsidRPr="00354FA6" w:rsidRDefault="008B632B" w:rsidP="00354FA6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C41A8E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مراقبت از نظر فشار خون پسران (6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3B7EE5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8108</w:t>
            </w:r>
          </w:p>
        </w:tc>
      </w:tr>
      <w:tr w:rsidR="008B632B" w14:paraId="49D85392" w14:textId="77777777" w:rsidTr="005C0D6E">
        <w:trPr>
          <w:trHeight w:val="403"/>
        </w:trPr>
        <w:tc>
          <w:tcPr>
            <w:tcW w:w="2269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68706A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14:paraId="5EAD6D2B" w14:textId="77777777" w:rsidR="008B632B" w:rsidRPr="0010711F" w:rsidRDefault="008B632B" w:rsidP="008B632B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420295" w14:textId="77777777" w:rsidR="008B632B" w:rsidRPr="00C53D04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مراقبت از نظر فشار خون دختران (6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69E08E" w14:textId="77777777" w:rsidR="008B632B" w:rsidRPr="00B83E8E" w:rsidRDefault="008B632B" w:rsidP="008B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8109</w:t>
            </w:r>
          </w:p>
        </w:tc>
      </w:tr>
      <w:tr w:rsidR="00F704F7" w14:paraId="4A75E02C" w14:textId="77777777" w:rsidTr="005C0D6E">
        <w:trPr>
          <w:trHeight w:val="59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B0AD36C" w14:textId="77777777" w:rsidR="00F704F7" w:rsidRPr="0010711F" w:rsidRDefault="00F704F7" w:rsidP="00D72522">
            <w:pPr>
              <w:spacing w:after="0" w:line="240" w:lineRule="auto"/>
              <w:jc w:val="center"/>
              <w:rPr>
                <w:rFonts w:cs="B Nazanin"/>
              </w:rPr>
            </w:pPr>
            <w:r w:rsidRPr="0010711F">
              <w:rPr>
                <w:rFonts w:cs="B Nazanin" w:hint="cs"/>
                <w:rtl/>
              </w:rPr>
              <w:t>مطابق با دستورالعمل سلامت روان</w:t>
            </w:r>
            <w:r w:rsidR="00EE4174" w:rsidRPr="0010711F">
              <w:rPr>
                <w:rFonts w:cs="B Nazanin" w:hint="cs"/>
                <w:rtl/>
              </w:rPr>
              <w:t xml:space="preserve">- در صورت </w:t>
            </w:r>
            <w:r w:rsidR="00454F84" w:rsidRPr="0010711F">
              <w:rPr>
                <w:rFonts w:cs="B Nazanin" w:hint="cs"/>
                <w:rtl/>
              </w:rPr>
              <w:t>وجود مشکل/</w:t>
            </w:r>
            <w:r w:rsidR="00C77B8A">
              <w:rPr>
                <w:rFonts w:cs="B Nazanin" w:hint="cs"/>
                <w:rtl/>
              </w:rPr>
              <w:t xml:space="preserve"> </w:t>
            </w:r>
            <w:r w:rsidR="00EE4174" w:rsidRPr="0010711F">
              <w:rPr>
                <w:rFonts w:cs="B Nazanin" w:hint="cs"/>
                <w:rtl/>
              </w:rPr>
              <w:t xml:space="preserve">ارجاع به پزشک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14:paraId="395D7F5F" w14:textId="77777777" w:rsidR="00F704F7" w:rsidRPr="0010711F" w:rsidRDefault="00F704F7" w:rsidP="005C39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EC2EA3" w14:textId="77777777" w:rsidR="00F704F7" w:rsidRPr="00B55C9D" w:rsidRDefault="00F704F7" w:rsidP="005C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32D62">
              <w:rPr>
                <w:rFonts w:cs="B Nazanin"/>
                <w:sz w:val="24"/>
                <w:szCs w:val="24"/>
                <w:rtl/>
              </w:rPr>
              <w:t>و</w:t>
            </w:r>
            <w:r w:rsidRPr="00432D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D62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432D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D62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432D62">
              <w:rPr>
                <w:rFonts w:cs="B Nazanin"/>
                <w:sz w:val="24"/>
                <w:szCs w:val="24"/>
                <w:rtl/>
              </w:rPr>
              <w:t xml:space="preserve"> اول پزشک (شرح حال روانپزشكي)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C5F5DC" w14:textId="77777777" w:rsidR="00F704F7" w:rsidRPr="00B83E8E" w:rsidRDefault="00F704F7" w:rsidP="005C397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B83E8E">
              <w:rPr>
                <w:rFonts w:cs="B Titr" w:hint="cs"/>
                <w:sz w:val="24"/>
                <w:szCs w:val="24"/>
                <w:rtl/>
              </w:rPr>
              <w:t>8304</w:t>
            </w:r>
          </w:p>
        </w:tc>
      </w:tr>
      <w:tr w:rsidR="00F704F7" w14:paraId="3644EFA8" w14:textId="77777777" w:rsidTr="005C0D6E">
        <w:trPr>
          <w:trHeight w:val="7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25DD5D" w14:textId="77777777" w:rsidR="00F704F7" w:rsidRPr="0010711F" w:rsidRDefault="00F704F7" w:rsidP="00D72522">
            <w:pPr>
              <w:spacing w:after="0" w:line="240" w:lineRule="auto"/>
              <w:jc w:val="center"/>
              <w:rPr>
                <w:rFonts w:cs="B Nazanin"/>
              </w:rPr>
            </w:pPr>
            <w:r w:rsidRPr="0010711F">
              <w:rPr>
                <w:rFonts w:cs="B Nazanin" w:hint="cs"/>
                <w:rtl/>
              </w:rPr>
              <w:t>مطابق با دستورالعمل مبارزه با بیماریها</w:t>
            </w:r>
            <w:r w:rsidR="00EE4174" w:rsidRPr="0010711F">
              <w:rPr>
                <w:rFonts w:cs="B Nazanin" w:hint="cs"/>
                <w:rtl/>
              </w:rPr>
              <w:t>- در صورت</w:t>
            </w:r>
            <w:r w:rsidR="00454F84" w:rsidRPr="0010711F">
              <w:rPr>
                <w:rFonts w:cs="B Nazanin" w:hint="cs"/>
                <w:rtl/>
              </w:rPr>
              <w:t xml:space="preserve"> وجود مشکل/</w:t>
            </w:r>
            <w:r w:rsidR="00EE4174" w:rsidRPr="0010711F">
              <w:rPr>
                <w:rFonts w:cs="B Nazanin" w:hint="cs"/>
                <w:rtl/>
              </w:rPr>
              <w:t xml:space="preserve"> ارجاع به پزشک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72AA0968" w14:textId="77777777" w:rsidR="00F704F7" w:rsidRPr="0010711F" w:rsidRDefault="00F704F7" w:rsidP="005C39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37C5B5" w14:textId="77777777" w:rsidR="00F704F7" w:rsidRPr="004F5E16" w:rsidRDefault="00F704F7" w:rsidP="005C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432D62">
              <w:rPr>
                <w:rFonts w:cs="B Nazanin"/>
                <w:sz w:val="24"/>
                <w:szCs w:val="24"/>
                <w:rtl/>
              </w:rPr>
              <w:t>فرا</w:t>
            </w:r>
            <w:r w:rsidRPr="00432D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D62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432D62">
              <w:rPr>
                <w:rFonts w:cs="B Nazanin"/>
                <w:sz w:val="24"/>
                <w:szCs w:val="24"/>
                <w:rtl/>
              </w:rPr>
              <w:t xml:space="preserve"> تشخ</w:t>
            </w:r>
            <w:r w:rsidRPr="00432D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D62">
              <w:rPr>
                <w:rFonts w:cs="B Nazanin" w:hint="eastAsia"/>
                <w:sz w:val="24"/>
                <w:szCs w:val="24"/>
                <w:rtl/>
              </w:rPr>
              <w:t>ص،</w:t>
            </w:r>
            <w:r w:rsidRPr="00432D62">
              <w:rPr>
                <w:rFonts w:cs="B Nazanin"/>
                <w:sz w:val="24"/>
                <w:szCs w:val="24"/>
                <w:rtl/>
              </w:rPr>
              <w:t xml:space="preserve"> درمان ب</w:t>
            </w:r>
            <w:r w:rsidRPr="00432D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D6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432D6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D62">
              <w:rPr>
                <w:rFonts w:cs="B Nazanin"/>
                <w:sz w:val="24"/>
                <w:szCs w:val="24"/>
                <w:rtl/>
              </w:rPr>
              <w:t xml:space="preserve"> آسم -پزشک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A86C05" w14:textId="77777777" w:rsidR="00F704F7" w:rsidRPr="00B83E8E" w:rsidRDefault="00F704F7" w:rsidP="005C397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B83E8E">
              <w:rPr>
                <w:rFonts w:cs="B Titr" w:hint="cs"/>
                <w:sz w:val="24"/>
                <w:szCs w:val="24"/>
                <w:rtl/>
              </w:rPr>
              <w:t>8389</w:t>
            </w:r>
          </w:p>
        </w:tc>
      </w:tr>
      <w:tr w:rsidR="005C3977" w14:paraId="236E38CA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AAE137" w14:textId="77777777" w:rsidR="005C3977" w:rsidRPr="0010711F" w:rsidRDefault="00C33109" w:rsidP="00EE417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10711F">
              <w:rPr>
                <w:rFonts w:cs="B Nazanin" w:hint="cs"/>
                <w:rtl/>
              </w:rPr>
              <w:t>در صورت وجود مشکل</w:t>
            </w:r>
            <w:r w:rsidR="00EE4174" w:rsidRPr="0010711F">
              <w:rPr>
                <w:rFonts w:cs="B Nazanin" w:hint="cs"/>
                <w:rtl/>
              </w:rPr>
              <w:t>/</w:t>
            </w:r>
            <w:r w:rsidRPr="0010711F">
              <w:rPr>
                <w:rFonts w:cs="B Nazanin" w:hint="cs"/>
                <w:rtl/>
              </w:rPr>
              <w:t xml:space="preserve"> ارجاع به پزشک</w:t>
            </w:r>
            <w:r w:rsidR="00EE4174" w:rsidRPr="0010711F">
              <w:rPr>
                <w:rFonts w:cs="B Nazanin" w:hint="cs"/>
                <w:rtl/>
              </w:rPr>
              <w:t xml:space="preserve">- اولویت بعدی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8EC502" w14:textId="77777777" w:rsidR="005C3977" w:rsidRPr="0010711F" w:rsidRDefault="005C3977" w:rsidP="005C397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28C93F" w14:textId="77777777" w:rsidR="005C3977" w:rsidRPr="00C53D04" w:rsidRDefault="005C3977" w:rsidP="005C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ارزیابی و معاینه پوست و مو (5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53D04">
              <w:rPr>
                <w:rFonts w:cs="B Nazanin" w:hint="cs"/>
                <w:sz w:val="24"/>
                <w:szCs w:val="24"/>
                <w:rtl/>
              </w:rPr>
              <w:t>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EBD68E6" w14:textId="77777777" w:rsidR="005C3977" w:rsidRPr="00B83E8E" w:rsidRDefault="005C3977" w:rsidP="005C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6826</w:t>
            </w:r>
          </w:p>
        </w:tc>
      </w:tr>
      <w:tr w:rsidR="005C3977" w14:paraId="6BF5254E" w14:textId="77777777" w:rsidTr="005C0D6E">
        <w:trPr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85732D" w14:textId="77777777" w:rsidR="005C3977" w:rsidRPr="0010711F" w:rsidRDefault="00EE4174" w:rsidP="00EE4174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rtl/>
              </w:rPr>
            </w:pPr>
            <w:r w:rsidRPr="0010711F">
              <w:rPr>
                <w:rFonts w:cs="B Nazanin" w:hint="cs"/>
                <w:rtl/>
              </w:rPr>
              <w:t>در صورت وجود مشکل/ ارجاع به پزشک-اولویت بعدی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A05E5C" w14:textId="77777777" w:rsidR="005C3977" w:rsidRPr="0010711F" w:rsidRDefault="005C3977" w:rsidP="005C3977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 Nazani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50E789" w14:textId="77777777" w:rsidR="005C3977" w:rsidRPr="00C53D04" w:rsidRDefault="005C3977" w:rsidP="005C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مراقبت از نظر ابتلا به سل (5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CF2CC5" w14:textId="77777777" w:rsidR="005C3977" w:rsidRPr="00B83E8E" w:rsidRDefault="005C3977" w:rsidP="005C3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6823</w:t>
            </w:r>
          </w:p>
        </w:tc>
      </w:tr>
      <w:tr w:rsidR="00C33109" w14:paraId="56EF0193" w14:textId="77777777" w:rsidTr="005C0D6E">
        <w:trPr>
          <w:trHeight w:val="3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513D4" w14:textId="77777777" w:rsidR="00C33109" w:rsidRPr="0010711F" w:rsidRDefault="00AC64CF" w:rsidP="00EE4174">
            <w:pPr>
              <w:spacing w:after="0" w:line="240" w:lineRule="auto"/>
              <w:jc w:val="center"/>
              <w:rPr>
                <w:rFonts w:cs="B Nazanin"/>
              </w:rPr>
            </w:pPr>
            <w:r w:rsidRPr="0010711F">
              <w:rPr>
                <w:rFonts w:cs="B Nazanin" w:hint="cs"/>
                <w:rtl/>
              </w:rPr>
              <w:t>در صورت وجود مشکل/ ارجاع به پزشک- اولویت بعدی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F67478" w14:textId="77777777" w:rsidR="00C33109" w:rsidRPr="0010711F" w:rsidRDefault="00C33109" w:rsidP="00C33109">
            <w:pPr>
              <w:spacing w:after="0" w:line="240" w:lineRule="auto"/>
              <w:jc w:val="center"/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DF123D" w14:textId="77777777" w:rsidR="00C33109" w:rsidRPr="00C53D04" w:rsidRDefault="00C33109" w:rsidP="00C33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D04">
              <w:rPr>
                <w:rFonts w:cs="B Nazanin" w:hint="cs"/>
                <w:sz w:val="24"/>
                <w:szCs w:val="24"/>
                <w:rtl/>
              </w:rPr>
              <w:t>ارزیابی سایر آسیبهای محیطی (5 تا 18 سال) (پزشک)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ACB5E57" w14:textId="77777777" w:rsidR="00C33109" w:rsidRPr="00B83E8E" w:rsidRDefault="00C33109" w:rsidP="00C33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/>
                <w:sz w:val="24"/>
                <w:szCs w:val="24"/>
              </w:rPr>
              <w:t>6820</w:t>
            </w:r>
          </w:p>
        </w:tc>
      </w:tr>
    </w:tbl>
    <w:p w14:paraId="2A1C59AB" w14:textId="77777777" w:rsidR="00AA398C" w:rsidRPr="002871C6" w:rsidRDefault="00AA398C" w:rsidP="00AA398C">
      <w:pPr>
        <w:bidi/>
        <w:spacing w:after="0"/>
        <w:rPr>
          <w:rFonts w:cs="B Nazanin"/>
          <w:sz w:val="10"/>
          <w:szCs w:val="10"/>
          <w:rtl/>
        </w:rPr>
      </w:pPr>
    </w:p>
    <w:p w14:paraId="1CA8B2DD" w14:textId="77777777" w:rsidR="00855A08" w:rsidRPr="00855A08" w:rsidRDefault="00855A08" w:rsidP="000E78CD">
      <w:pPr>
        <w:autoSpaceDE w:val="0"/>
        <w:autoSpaceDN w:val="0"/>
        <w:bidi/>
        <w:adjustRightInd w:val="0"/>
        <w:spacing w:after="0" w:line="240" w:lineRule="auto"/>
        <w:ind w:left="-59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Pr="00855A08">
        <w:rPr>
          <w:rFonts w:cs="B Nazanin" w:hint="cs"/>
          <w:sz w:val="24"/>
          <w:szCs w:val="24"/>
          <w:rtl/>
        </w:rPr>
        <w:t xml:space="preserve">مراقبت </w:t>
      </w:r>
      <w:r w:rsidR="00AA1F72">
        <w:rPr>
          <w:rFonts w:cs="B Nazanin" w:hint="cs"/>
          <w:sz w:val="24"/>
          <w:szCs w:val="24"/>
          <w:rtl/>
        </w:rPr>
        <w:t>واکسیناسیون</w:t>
      </w:r>
      <w:r w:rsidRPr="00855A08">
        <w:rPr>
          <w:rFonts w:cs="B Nazanin" w:hint="cs"/>
          <w:sz w:val="24"/>
          <w:szCs w:val="24"/>
          <w:rtl/>
        </w:rPr>
        <w:t xml:space="preserve"> تاخیری</w:t>
      </w:r>
      <w:r w:rsidR="00B06858">
        <w:rPr>
          <w:rFonts w:cs="B Nazanin" w:hint="cs"/>
          <w:sz w:val="24"/>
          <w:szCs w:val="24"/>
          <w:rtl/>
        </w:rPr>
        <w:t xml:space="preserve"> کودک، ارزیابی از نظر بینایی(3 تا 6 سال)</w:t>
      </w:r>
      <w:r w:rsidR="007A3468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855A08">
        <w:rPr>
          <w:rFonts w:cs="B Nazanin" w:hint="cs"/>
          <w:sz w:val="24"/>
          <w:szCs w:val="24"/>
          <w:rtl/>
        </w:rPr>
        <w:t xml:space="preserve">ارزیابی </w:t>
      </w:r>
      <w:r w:rsidR="00B06858">
        <w:rPr>
          <w:rFonts w:cs="B Nazanin" w:hint="cs"/>
          <w:sz w:val="24"/>
          <w:szCs w:val="24"/>
          <w:rtl/>
        </w:rPr>
        <w:t>از نظر وضعیت تکامل،</w:t>
      </w:r>
      <w:r w:rsidRPr="00855A08">
        <w:rPr>
          <w:rFonts w:cs="B Nazanin" w:hint="cs"/>
          <w:sz w:val="24"/>
          <w:szCs w:val="24"/>
          <w:rtl/>
        </w:rPr>
        <w:t xml:space="preserve"> پیگیری مشکلات تکامل</w:t>
      </w:r>
      <w:r w:rsidR="00B06858">
        <w:rPr>
          <w:rFonts w:cs="B Nazanin" w:hint="cs"/>
          <w:sz w:val="24"/>
          <w:szCs w:val="24"/>
          <w:rtl/>
        </w:rPr>
        <w:t>ی کودک سالم</w:t>
      </w:r>
      <w:r w:rsidR="007A3468">
        <w:rPr>
          <w:rFonts w:cs="B Nazanin" w:hint="cs"/>
          <w:sz w:val="24"/>
          <w:szCs w:val="24"/>
          <w:rtl/>
        </w:rPr>
        <w:t>، تشخیص و درمان کووید</w:t>
      </w:r>
      <w:r w:rsidR="00D72522">
        <w:rPr>
          <w:rFonts w:cs="B Nazanin" w:hint="cs"/>
          <w:sz w:val="24"/>
          <w:szCs w:val="24"/>
          <w:rtl/>
        </w:rPr>
        <w:t>19</w:t>
      </w:r>
      <w:r w:rsidR="007A3468">
        <w:rPr>
          <w:rFonts w:cs="B Nazanin" w:hint="cs"/>
          <w:sz w:val="24"/>
          <w:szCs w:val="24"/>
          <w:rtl/>
        </w:rPr>
        <w:t xml:space="preserve"> </w:t>
      </w:r>
      <w:r w:rsidR="00D72522">
        <w:rPr>
          <w:rFonts w:cs="B Nazanin" w:hint="cs"/>
          <w:sz w:val="24"/>
          <w:szCs w:val="24"/>
          <w:rtl/>
        </w:rPr>
        <w:t>،</w:t>
      </w:r>
      <w:r w:rsidR="00D72522" w:rsidRPr="00D72522">
        <w:rPr>
          <w:rFonts w:cs="B Nazanin"/>
          <w:sz w:val="24"/>
          <w:szCs w:val="24"/>
          <w:rtl/>
        </w:rPr>
        <w:t xml:space="preserve"> </w:t>
      </w:r>
      <w:r w:rsidR="00D72522" w:rsidRPr="00432D62">
        <w:rPr>
          <w:rFonts w:cs="B Nazanin"/>
          <w:sz w:val="24"/>
          <w:szCs w:val="24"/>
          <w:rtl/>
        </w:rPr>
        <w:t>مراقبت دوره</w:t>
      </w:r>
      <w:r w:rsidR="000E78CD">
        <w:rPr>
          <w:rFonts w:cs="B Nazanin"/>
          <w:sz w:val="24"/>
          <w:szCs w:val="24"/>
          <w:rtl/>
        </w:rPr>
        <w:softHyphen/>
      </w:r>
      <w:r w:rsidR="00D72522" w:rsidRPr="00432D62">
        <w:rPr>
          <w:rFonts w:cs="B Nazanin"/>
          <w:sz w:val="24"/>
          <w:szCs w:val="24"/>
          <w:rtl/>
        </w:rPr>
        <w:t>ا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0E78CD">
        <w:rPr>
          <w:rFonts w:cs="B Nazanin" w:hint="cs"/>
          <w:sz w:val="24"/>
          <w:szCs w:val="24"/>
          <w:rtl/>
        </w:rPr>
        <w:t xml:space="preserve"> </w:t>
      </w:r>
      <w:r w:rsidR="000E78CD">
        <w:rPr>
          <w:rFonts w:cs="B Nazanin"/>
          <w:sz w:val="24"/>
          <w:szCs w:val="24"/>
          <w:rtl/>
        </w:rPr>
        <w:softHyphen/>
      </w:r>
      <w:r w:rsidR="00D72522" w:rsidRPr="00432D62">
        <w:rPr>
          <w:rFonts w:cs="B Nazanin"/>
          <w:sz w:val="24"/>
          <w:szCs w:val="24"/>
          <w:rtl/>
        </w:rPr>
        <w:t>پزشک</w:t>
      </w:r>
      <w:r w:rsidR="000E78CD">
        <w:rPr>
          <w:rFonts w:cs="B Nazanin"/>
          <w:sz w:val="24"/>
          <w:szCs w:val="24"/>
          <w:rtl/>
        </w:rPr>
        <w:t>(شرح حال</w:t>
      </w:r>
      <w:r w:rsidR="000E78CD">
        <w:rPr>
          <w:rFonts w:cs="B Nazanin"/>
          <w:sz w:val="24"/>
          <w:szCs w:val="24"/>
          <w:rtl/>
        </w:rPr>
        <w:softHyphen/>
      </w:r>
      <w:r w:rsidR="000E78CD">
        <w:rPr>
          <w:rFonts w:cs="B Nazanin" w:hint="cs"/>
          <w:sz w:val="24"/>
          <w:szCs w:val="24"/>
          <w:rtl/>
        </w:rPr>
        <w:t xml:space="preserve"> </w:t>
      </w:r>
      <w:r w:rsidR="00D72522" w:rsidRPr="00432D62">
        <w:rPr>
          <w:rFonts w:cs="B Nazanin"/>
          <w:sz w:val="24"/>
          <w:szCs w:val="24"/>
          <w:rtl/>
        </w:rPr>
        <w:t>روانپزشكي)</w:t>
      </w:r>
      <w:r w:rsidR="00D72522">
        <w:rPr>
          <w:rFonts w:cs="B Nazanin" w:hint="cs"/>
          <w:sz w:val="24"/>
          <w:szCs w:val="24"/>
          <w:rtl/>
        </w:rPr>
        <w:t xml:space="preserve">، </w:t>
      </w:r>
      <w:r w:rsidR="00D72522" w:rsidRPr="00432D62">
        <w:rPr>
          <w:rFonts w:cs="B Nazanin"/>
          <w:sz w:val="24"/>
          <w:szCs w:val="24"/>
          <w:rtl/>
        </w:rPr>
        <w:t>پ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 w:hint="eastAsia"/>
          <w:sz w:val="24"/>
          <w:szCs w:val="24"/>
          <w:rtl/>
        </w:rPr>
        <w:t>گ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 w:hint="eastAsia"/>
          <w:sz w:val="24"/>
          <w:szCs w:val="24"/>
          <w:rtl/>
        </w:rPr>
        <w:t>ر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/>
          <w:sz w:val="24"/>
          <w:szCs w:val="24"/>
          <w:rtl/>
        </w:rPr>
        <w:t xml:space="preserve"> و مراقبت ب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 w:hint="eastAsia"/>
          <w:sz w:val="24"/>
          <w:szCs w:val="24"/>
          <w:rtl/>
        </w:rPr>
        <w:t>مار</w:t>
      </w:r>
      <w:r w:rsidR="00D72522" w:rsidRPr="00432D62">
        <w:rPr>
          <w:rFonts w:cs="B Nazanin"/>
          <w:sz w:val="24"/>
          <w:szCs w:val="24"/>
          <w:rtl/>
        </w:rPr>
        <w:t xml:space="preserve"> مبتلا به آسم</w:t>
      </w:r>
      <w:r w:rsidRPr="00855A08">
        <w:rPr>
          <w:rFonts w:cs="B Nazanin" w:hint="cs"/>
          <w:sz w:val="24"/>
          <w:szCs w:val="24"/>
          <w:rtl/>
        </w:rPr>
        <w:t xml:space="preserve"> </w:t>
      </w:r>
      <w:r w:rsidR="00EB20EF">
        <w:rPr>
          <w:rFonts w:cs="B Nazanin" w:hint="cs"/>
          <w:sz w:val="24"/>
          <w:szCs w:val="24"/>
          <w:rtl/>
        </w:rPr>
        <w:t xml:space="preserve">بر حسب سن و </w:t>
      </w:r>
      <w:r w:rsidRPr="00855A08">
        <w:rPr>
          <w:rFonts w:cs="B Nazanin" w:hint="cs"/>
          <w:sz w:val="24"/>
          <w:szCs w:val="24"/>
          <w:rtl/>
        </w:rPr>
        <w:t>مطابق با دستورالعمل های مربوطه انجام می گردد.</w:t>
      </w:r>
    </w:p>
    <w:p w14:paraId="0EE2958A" w14:textId="77777777" w:rsidR="00AA398C" w:rsidRDefault="00AA398C" w:rsidP="00BC7952">
      <w:pPr>
        <w:spacing w:after="0"/>
        <w:jc w:val="center"/>
        <w:rPr>
          <w:rFonts w:cs="B Titr"/>
          <w:color w:val="2F5496" w:themeColor="accent5" w:themeShade="BF"/>
          <w:sz w:val="28"/>
          <w:szCs w:val="28"/>
          <w:rtl/>
        </w:rPr>
      </w:pPr>
    </w:p>
    <w:p w14:paraId="258F8D07" w14:textId="77777777" w:rsidR="00855A08" w:rsidRDefault="00855A08" w:rsidP="00BC7952">
      <w:pPr>
        <w:spacing w:after="0"/>
        <w:jc w:val="center"/>
        <w:rPr>
          <w:rFonts w:cs="B Titr"/>
          <w:color w:val="2F5496" w:themeColor="accent5" w:themeShade="BF"/>
          <w:sz w:val="28"/>
          <w:szCs w:val="28"/>
          <w:rtl/>
        </w:rPr>
      </w:pPr>
    </w:p>
    <w:p w14:paraId="0F21FA5F" w14:textId="77777777" w:rsidR="00D72522" w:rsidRDefault="00D72522" w:rsidP="00BC7952">
      <w:pPr>
        <w:spacing w:after="0"/>
        <w:jc w:val="center"/>
        <w:rPr>
          <w:rFonts w:cs="B Titr"/>
          <w:color w:val="2F5496" w:themeColor="accent5" w:themeShade="BF"/>
          <w:sz w:val="28"/>
          <w:szCs w:val="28"/>
          <w:rtl/>
        </w:rPr>
      </w:pPr>
    </w:p>
    <w:p w14:paraId="258EC42A" w14:textId="77777777" w:rsidR="00D72522" w:rsidRDefault="00D72522" w:rsidP="00BC7952">
      <w:pPr>
        <w:spacing w:after="0"/>
        <w:jc w:val="center"/>
        <w:rPr>
          <w:rFonts w:cs="B Titr"/>
          <w:color w:val="2F5496" w:themeColor="accent5" w:themeShade="BF"/>
          <w:sz w:val="28"/>
          <w:szCs w:val="28"/>
          <w:rtl/>
        </w:rPr>
      </w:pPr>
    </w:p>
    <w:p w14:paraId="710834D4" w14:textId="77777777" w:rsidR="00D72522" w:rsidRDefault="00D72522" w:rsidP="00BC7952">
      <w:pPr>
        <w:spacing w:after="0"/>
        <w:jc w:val="center"/>
        <w:rPr>
          <w:rFonts w:cs="B Titr"/>
          <w:color w:val="2F5496" w:themeColor="accent5" w:themeShade="BF"/>
          <w:sz w:val="28"/>
          <w:szCs w:val="28"/>
          <w:rtl/>
        </w:rPr>
      </w:pPr>
    </w:p>
    <w:p w14:paraId="62DFA459" w14:textId="77777777" w:rsidR="00D72522" w:rsidRDefault="00D72522" w:rsidP="00BC7952">
      <w:pPr>
        <w:spacing w:after="0"/>
        <w:jc w:val="center"/>
        <w:rPr>
          <w:rFonts w:cs="B Titr"/>
          <w:color w:val="2F5496" w:themeColor="accent5" w:themeShade="BF"/>
          <w:sz w:val="28"/>
          <w:szCs w:val="28"/>
          <w:rtl/>
        </w:rPr>
      </w:pPr>
    </w:p>
    <w:p w14:paraId="38B0C393" w14:textId="77777777" w:rsidR="00AA398C" w:rsidRDefault="00145DB1" w:rsidP="00145DB1">
      <w:pPr>
        <w:bidi/>
        <w:spacing w:after="0"/>
        <w:rPr>
          <w:rFonts w:cs="B Titr"/>
          <w:color w:val="2F5496" w:themeColor="accent5" w:themeShade="BF"/>
          <w:sz w:val="28"/>
          <w:szCs w:val="28"/>
          <w:rtl/>
        </w:rPr>
      </w:pPr>
      <w:r>
        <w:rPr>
          <w:rFonts w:cs="B Titr" w:hint="cs"/>
          <w:color w:val="2F5496" w:themeColor="accent5" w:themeShade="BF"/>
          <w:sz w:val="28"/>
          <w:szCs w:val="28"/>
          <w:rtl/>
        </w:rPr>
        <w:lastRenderedPageBreak/>
        <w:t xml:space="preserve">ج- </w:t>
      </w:r>
      <w:r w:rsidRPr="007F2429">
        <w:rPr>
          <w:rFonts w:cs="B Titr" w:hint="cs"/>
          <w:color w:val="2F5496" w:themeColor="accent5" w:themeShade="BF"/>
          <w:sz w:val="28"/>
          <w:szCs w:val="28"/>
          <w:rtl/>
        </w:rPr>
        <w:t>مراقبتهای</w:t>
      </w:r>
      <w:r w:rsidR="00AA398C" w:rsidRPr="00AF2FAA">
        <w:rPr>
          <w:rFonts w:cs="B Titr" w:hint="cs"/>
          <w:color w:val="2F5496" w:themeColor="accent5" w:themeShade="BF"/>
          <w:sz w:val="28"/>
          <w:szCs w:val="28"/>
          <w:rtl/>
        </w:rPr>
        <w:t xml:space="preserve"> غیرپزشکی جوانان </w:t>
      </w:r>
    </w:p>
    <w:tbl>
      <w:tblPr>
        <w:bidiVisual/>
        <w:tblW w:w="10844" w:type="dxa"/>
        <w:tblInd w:w="-4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1"/>
        <w:gridCol w:w="5739"/>
        <w:gridCol w:w="1985"/>
        <w:gridCol w:w="2259"/>
      </w:tblGrid>
      <w:tr w:rsidR="005C0D6E" w:rsidRPr="00487332" w14:paraId="560E3461" w14:textId="77777777" w:rsidTr="008B632B">
        <w:trPr>
          <w:trHeight w:val="30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704B9EB0" w14:textId="77777777" w:rsidR="005C0D6E" w:rsidRPr="00AF2FAA" w:rsidRDefault="005C0D6E" w:rsidP="005C0D6E">
            <w:pPr>
              <w:spacing w:after="0" w:line="240" w:lineRule="auto"/>
              <w:jc w:val="center"/>
              <w:rPr>
                <w:rFonts w:cs="B Titr"/>
                <w:color w:val="2F5496" w:themeColor="accent5" w:themeShade="BF"/>
              </w:rPr>
            </w:pPr>
            <w:r w:rsidRPr="00AF2FAA">
              <w:rPr>
                <w:rFonts w:cs="B Titr" w:hint="cs"/>
                <w:color w:val="2F5496" w:themeColor="accent5" w:themeShade="BF"/>
                <w:rtl/>
              </w:rPr>
              <w:t>کد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14:paraId="2013C04C" w14:textId="77777777" w:rsidR="005C0D6E" w:rsidRPr="00AF2FAA" w:rsidRDefault="005C0D6E" w:rsidP="005C0D6E">
            <w:pPr>
              <w:spacing w:after="0" w:line="240" w:lineRule="auto"/>
              <w:jc w:val="center"/>
              <w:rPr>
                <w:rFonts w:cs="B Titr"/>
                <w:color w:val="2F5496" w:themeColor="accent5" w:themeShade="BF"/>
                <w:rtl/>
                <w:lang w:bidi="fa-IR"/>
              </w:rPr>
            </w:pPr>
            <w:r w:rsidRPr="00AF2FAA">
              <w:rPr>
                <w:rFonts w:cs="B Titr" w:hint="cs"/>
                <w:color w:val="2F5496" w:themeColor="accent5" w:themeShade="BF"/>
                <w:rtl/>
              </w:rPr>
              <w:t>عنوان</w:t>
            </w:r>
            <w:r>
              <w:rPr>
                <w:rFonts w:cs="B Titr" w:hint="cs"/>
                <w:color w:val="2F5496" w:themeColor="accent5" w:themeShade="BF"/>
                <w:rtl/>
              </w:rPr>
              <w:t xml:space="preserve"> </w:t>
            </w:r>
            <w:r>
              <w:rPr>
                <w:rFonts w:cs="B Titr" w:hint="cs"/>
                <w:color w:val="2F5496" w:themeColor="accent5" w:themeShade="BF"/>
                <w:rtl/>
                <w:lang w:bidi="fa-IR"/>
              </w:rPr>
              <w:t>خدمت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0C4EEEA" w14:textId="77777777" w:rsidR="005C0D6E" w:rsidRPr="008B632B" w:rsidRDefault="005C0D6E" w:rsidP="005C0D6E">
            <w:pPr>
              <w:bidi/>
              <w:spacing w:after="0" w:line="240" w:lineRule="auto"/>
              <w:jc w:val="center"/>
              <w:textAlignment w:val="center"/>
              <w:rPr>
                <w:rFonts w:ascii="B Titr" w:eastAsia="Times New Roman" w:hAnsi="Arial" w:cs="B Titr"/>
                <w:b/>
                <w:bCs/>
                <w:color w:val="2F5496" w:themeColor="accent5" w:themeShade="BF"/>
                <w:kern w:val="24"/>
                <w:rtl/>
                <w:lang w:bidi="fa-IR"/>
              </w:rPr>
            </w:pP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 xml:space="preserve">تعریف در </w:t>
            </w:r>
            <w:r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 xml:space="preserve">جمعیت فعال </w:t>
            </w: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>داشبورد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E0E4F8B" w14:textId="77777777" w:rsidR="005C0D6E" w:rsidRPr="009C1742" w:rsidRDefault="005C0D6E" w:rsidP="005C0D6E">
            <w:pPr>
              <w:spacing w:after="0" w:line="240" w:lineRule="auto"/>
              <w:jc w:val="center"/>
              <w:rPr>
                <w:rFonts w:cs="B Titr"/>
                <w:color w:val="2F5496" w:themeColor="accent5" w:themeShade="BF"/>
              </w:rPr>
            </w:pPr>
            <w:r w:rsidRPr="009C1742">
              <w:rPr>
                <w:rFonts w:cs="B Titr" w:hint="cs"/>
                <w:color w:val="2F5496" w:themeColor="accent5" w:themeShade="BF"/>
                <w:rtl/>
              </w:rPr>
              <w:t>توضیحات</w:t>
            </w:r>
          </w:p>
        </w:tc>
      </w:tr>
      <w:tr w:rsidR="008B632B" w14:paraId="5534D3A6" w14:textId="77777777" w:rsidTr="008B632B">
        <w:trPr>
          <w:trHeight w:val="3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9FC3F82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6664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D1D48FF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>ارزیابی نمایه توده بدنی (</w:t>
            </w:r>
            <w:r w:rsidRPr="00AF2FAA">
              <w:rPr>
                <w:rFonts w:cs="B Nazanin"/>
                <w:sz w:val="24"/>
                <w:szCs w:val="24"/>
              </w:rPr>
              <w:t>BMI</w:t>
            </w:r>
            <w:r w:rsidRPr="00AF2FAA">
              <w:rPr>
                <w:rFonts w:cs="B Nazanin" w:hint="cs"/>
                <w:sz w:val="24"/>
                <w:szCs w:val="24"/>
                <w:rtl/>
              </w:rPr>
              <w:t>) جوانان( 18 تا 29 سال)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58B2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57A63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7EB4EA58" w14:textId="77777777" w:rsidTr="008B632B">
        <w:trPr>
          <w:trHeight w:val="3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6A85D2C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6931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40B40F7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>ارزیابی سلامت روان جوانان ( 18 تا 29 سال)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837B9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E6E95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03A6DE8F" w14:textId="77777777" w:rsidTr="008B632B">
        <w:trPr>
          <w:trHeight w:val="3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D8F3637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6665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A1FE3AC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 xml:space="preserve">ارزیابی از نظر خطر ابتلا به فشار خون بالا ( 18 تا 29 سال)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E3BE4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5DCB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25A116D8" w14:textId="77777777" w:rsidTr="008B632B">
        <w:trPr>
          <w:trHeight w:val="3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3B4D510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6666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B5E9ABC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>مراقبت از نظر وضعیت واکسیناسیون ( 18 تا 29 سال)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E28F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A4DA1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2A7ECB6D" w14:textId="77777777" w:rsidTr="008B632B">
        <w:trPr>
          <w:trHeight w:val="3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FF631E3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6668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2E4AE01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>مر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اقبت از نظر وضعیت دهان و دندان </w:t>
            </w:r>
            <w:r w:rsidRPr="00AF2FAA">
              <w:rPr>
                <w:rFonts w:cs="B Nazanin" w:hint="cs"/>
                <w:sz w:val="24"/>
                <w:szCs w:val="24"/>
                <w:rtl/>
              </w:rPr>
              <w:t>( 18 تا 29 سال)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1C5A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0872E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2D92A134" w14:textId="77777777" w:rsidTr="008B632B">
        <w:trPr>
          <w:trHeight w:val="3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D4ED4A9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6863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4413CD9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 xml:space="preserve">ارزیابی بیماری سل جوانان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286C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39E0A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5CF6E7B6" w14:textId="77777777" w:rsidTr="008B632B">
        <w:trPr>
          <w:trHeight w:val="3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D3F0AE0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</w:rPr>
              <w:t>6864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6911C0D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>مراقبت از نظر ابتلا به هپاتیت جوانان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EF1F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B4E47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7D13BC46" w14:textId="77777777" w:rsidTr="008B632B">
        <w:trPr>
          <w:trHeight w:val="34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7241CF1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</w:rPr>
              <w:t>7519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F770BA4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 xml:space="preserve">غربالگری اولیه درگیری با مصرف دخانیات، مواد و الکل جوانان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64DFF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B0B0D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6171C292" w14:textId="77777777" w:rsidTr="00D72522">
        <w:trPr>
          <w:trHeight w:val="3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92ABF5D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  <w:rtl/>
              </w:rPr>
            </w:pPr>
            <w:r w:rsidRPr="00B83E8E">
              <w:rPr>
                <w:rFonts w:cs="B Nazanin" w:hint="cs"/>
                <w:sz w:val="24"/>
                <w:szCs w:val="24"/>
              </w:rPr>
              <w:t>7517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7FC4F63" w14:textId="77777777" w:rsidR="008B632B" w:rsidRPr="00AF2FAA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AF2FAA">
              <w:rPr>
                <w:rFonts w:cs="B Nazanin" w:hint="cs"/>
                <w:sz w:val="24"/>
                <w:szCs w:val="24"/>
                <w:rtl/>
              </w:rPr>
              <w:t xml:space="preserve">ارزیابی از نظر سلامت اجتماعی جوانان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7E8BDE" w14:textId="77777777" w:rsidR="008B632B" w:rsidRPr="00354FA6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C883B7" w14:textId="77777777" w:rsidR="008B632B" w:rsidRPr="00092422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rtl/>
              </w:rPr>
            </w:pPr>
          </w:p>
        </w:tc>
      </w:tr>
      <w:tr w:rsidR="008B632B" w14:paraId="6FF2F291" w14:textId="77777777" w:rsidTr="00D72522">
        <w:trPr>
          <w:trHeight w:val="3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44232A1" w14:textId="77777777" w:rsidR="008B632B" w:rsidRPr="00B83E8E" w:rsidRDefault="008B632B" w:rsidP="008B632B">
            <w:pPr>
              <w:spacing w:after="0" w:line="240" w:lineRule="auto"/>
              <w:jc w:val="center"/>
              <w:textAlignment w:val="center"/>
              <w:rPr>
                <w:rFonts w:cs="B Nazanin"/>
                <w:sz w:val="24"/>
                <w:szCs w:val="24"/>
              </w:rPr>
            </w:pPr>
            <w:r w:rsidRPr="00B83E8E">
              <w:rPr>
                <w:rFonts w:cs="B Nazanin" w:hint="cs"/>
                <w:sz w:val="24"/>
                <w:szCs w:val="24"/>
                <w:rtl/>
              </w:rPr>
              <w:t>7213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A9D484B" w14:textId="77777777" w:rsidR="008B632B" w:rsidRPr="00B8048B" w:rsidRDefault="008B632B" w:rsidP="008B632B">
            <w:pPr>
              <w:bidi/>
              <w:spacing w:after="0" w:line="240" w:lineRule="auto"/>
              <w:jc w:val="center"/>
              <w:textAlignment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145DB1">
              <w:rPr>
                <w:rFonts w:cs="B Nazanin" w:hint="cs"/>
                <w:sz w:val="24"/>
                <w:szCs w:val="24"/>
                <w:rtl/>
              </w:rPr>
              <w:t>ارزیابی مراجعین و شناسایی افراد مشکوک به آسم (غیرپزشک)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B3E1C" w14:textId="77777777" w:rsidR="008B632B" w:rsidRPr="00092422" w:rsidRDefault="008B632B" w:rsidP="008B632B">
            <w:pPr>
              <w:tabs>
                <w:tab w:val="left" w:pos="1828"/>
              </w:tabs>
              <w:spacing w:after="0" w:line="240" w:lineRule="auto"/>
              <w:ind w:left="272" w:right="280"/>
              <w:jc w:val="center"/>
              <w:rPr>
                <w:rFonts w:cs="B Nazanin"/>
                <w:rtl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AA259" w14:textId="77777777" w:rsidR="008B632B" w:rsidRPr="00092422" w:rsidRDefault="008B632B" w:rsidP="008B632B">
            <w:pPr>
              <w:tabs>
                <w:tab w:val="left" w:pos="1828"/>
              </w:tabs>
              <w:spacing w:after="0" w:line="240" w:lineRule="auto"/>
              <w:ind w:left="411" w:right="280"/>
              <w:jc w:val="center"/>
              <w:rPr>
                <w:rFonts w:cs="B Nazanin"/>
              </w:rPr>
            </w:pPr>
            <w:r w:rsidRPr="00092422">
              <w:rPr>
                <w:rFonts w:cs="B Nazanin" w:hint="cs"/>
                <w:rtl/>
              </w:rPr>
              <w:t>مطابق با دستورالعمل مبارزه با بیماریها</w:t>
            </w:r>
          </w:p>
        </w:tc>
      </w:tr>
    </w:tbl>
    <w:p w14:paraId="56509465" w14:textId="77777777" w:rsidR="002871C6" w:rsidRPr="002871C6" w:rsidRDefault="002871C6" w:rsidP="002871C6">
      <w:pPr>
        <w:bidi/>
        <w:spacing w:after="0"/>
        <w:ind w:left="-306" w:right="-284" w:hanging="142"/>
        <w:jc w:val="both"/>
        <w:rPr>
          <w:rFonts w:cs="B Nazanin"/>
          <w:sz w:val="10"/>
          <w:szCs w:val="10"/>
          <w:rtl/>
        </w:rPr>
      </w:pPr>
    </w:p>
    <w:p w14:paraId="6C59D0DD" w14:textId="77777777" w:rsidR="00AA1F72" w:rsidRPr="00D72522" w:rsidRDefault="00AA1F72" w:rsidP="002871C6">
      <w:pPr>
        <w:bidi/>
        <w:spacing w:after="0"/>
        <w:ind w:left="-306" w:right="-284" w:hanging="142"/>
        <w:jc w:val="both"/>
        <w:rPr>
          <w:rFonts w:cs="B Nazanin"/>
          <w:sz w:val="24"/>
          <w:szCs w:val="24"/>
          <w:rtl/>
        </w:rPr>
      </w:pPr>
      <w:r w:rsidRPr="00D72522">
        <w:rPr>
          <w:rFonts w:cs="B Nazanin" w:hint="cs"/>
          <w:sz w:val="24"/>
          <w:szCs w:val="24"/>
          <w:rtl/>
        </w:rPr>
        <w:t>*مراقبت</w:t>
      </w:r>
      <w:r w:rsidR="008B632B" w:rsidRPr="008B632B">
        <w:rPr>
          <w:rFonts w:cs="B Nazanin" w:hint="cs"/>
          <w:sz w:val="24"/>
          <w:szCs w:val="24"/>
          <w:rtl/>
        </w:rPr>
        <w:t xml:space="preserve"> </w:t>
      </w:r>
      <w:r w:rsidR="008B632B">
        <w:rPr>
          <w:rFonts w:cs="B Nazanin" w:hint="cs"/>
          <w:sz w:val="24"/>
          <w:szCs w:val="24"/>
          <w:rtl/>
        </w:rPr>
        <w:t>طب ایرانی، آموزش سبک زندگی و تغذیه سالم جهت حفظ باروری،</w:t>
      </w:r>
      <w:r w:rsidRPr="00D72522">
        <w:rPr>
          <w:rFonts w:cs="B Nazanin" w:hint="cs"/>
          <w:sz w:val="24"/>
          <w:szCs w:val="24"/>
          <w:rtl/>
        </w:rPr>
        <w:t xml:space="preserve"> واکسیناسیون تاخیری</w:t>
      </w:r>
      <w:r w:rsidR="007A3468" w:rsidRPr="00D72522">
        <w:rPr>
          <w:rFonts w:cs="B Nazanin" w:hint="cs"/>
          <w:sz w:val="24"/>
          <w:szCs w:val="24"/>
          <w:rtl/>
        </w:rPr>
        <w:t>، واکسیناسیون آنفلوانزا</w:t>
      </w:r>
      <w:r w:rsidR="00D55F25" w:rsidRPr="00D72522">
        <w:rPr>
          <w:rFonts w:cs="B Nazanin" w:hint="cs"/>
          <w:sz w:val="24"/>
          <w:szCs w:val="24"/>
          <w:rtl/>
        </w:rPr>
        <w:t>، عوارض واکسیناسیون کرونا</w:t>
      </w:r>
      <w:r w:rsidR="00D72522" w:rsidRPr="00D72522">
        <w:rPr>
          <w:rFonts w:cs="B Nazanin" w:hint="cs"/>
          <w:sz w:val="24"/>
          <w:szCs w:val="24"/>
          <w:rtl/>
        </w:rPr>
        <w:t>،</w:t>
      </w:r>
      <w:r w:rsidRPr="00D72522">
        <w:rPr>
          <w:rFonts w:cs="B Nazanin" w:hint="cs"/>
          <w:sz w:val="24"/>
          <w:szCs w:val="24"/>
          <w:rtl/>
        </w:rPr>
        <w:t xml:space="preserve"> </w:t>
      </w:r>
      <w:r w:rsidR="00D72522" w:rsidRPr="001B3A59">
        <w:rPr>
          <w:rFonts w:cs="B Nazanin"/>
          <w:sz w:val="24"/>
          <w:szCs w:val="24"/>
          <w:rtl/>
        </w:rPr>
        <w:t xml:space="preserve">پيگيري و مراقبت بيمار مبتلا به آسم </w:t>
      </w:r>
      <w:r w:rsidRPr="00D72522">
        <w:rPr>
          <w:rFonts w:cs="B Nazanin" w:hint="cs"/>
          <w:sz w:val="24"/>
          <w:szCs w:val="24"/>
          <w:rtl/>
        </w:rPr>
        <w:t>مطابق با دستورالعمل های مربوطه انجام می گردد.</w:t>
      </w:r>
    </w:p>
    <w:p w14:paraId="4CAE96E2" w14:textId="77777777" w:rsidR="009C1742" w:rsidRDefault="009C1742" w:rsidP="004F5E16">
      <w:pPr>
        <w:spacing w:after="0"/>
        <w:jc w:val="right"/>
        <w:rPr>
          <w:rFonts w:cs="B Titr"/>
          <w:color w:val="2F5496" w:themeColor="accent5" w:themeShade="BF"/>
          <w:sz w:val="24"/>
          <w:szCs w:val="24"/>
          <w:rtl/>
        </w:rPr>
      </w:pPr>
    </w:p>
    <w:p w14:paraId="60DF4BD1" w14:textId="77777777" w:rsidR="00AF2FAA" w:rsidRPr="00A1600B" w:rsidRDefault="00145DB1" w:rsidP="00145DB1">
      <w:pPr>
        <w:bidi/>
        <w:spacing w:after="0"/>
        <w:rPr>
          <w:rFonts w:cs="B Titr"/>
          <w:color w:val="2F5496" w:themeColor="accent5" w:themeShade="BF"/>
          <w:sz w:val="28"/>
          <w:szCs w:val="28"/>
          <w:rtl/>
        </w:rPr>
      </w:pPr>
      <w:r>
        <w:rPr>
          <w:rFonts w:cs="B Titr" w:hint="cs"/>
          <w:color w:val="2F5496" w:themeColor="accent5" w:themeShade="BF"/>
          <w:sz w:val="28"/>
          <w:szCs w:val="28"/>
          <w:rtl/>
        </w:rPr>
        <w:t xml:space="preserve">د- </w:t>
      </w:r>
      <w:r w:rsidRPr="007F2429">
        <w:rPr>
          <w:rFonts w:cs="B Titr" w:hint="cs"/>
          <w:color w:val="2F5496" w:themeColor="accent5" w:themeShade="BF"/>
          <w:sz w:val="28"/>
          <w:szCs w:val="28"/>
          <w:rtl/>
        </w:rPr>
        <w:t>مراقبتهای</w:t>
      </w:r>
      <w:r w:rsidRPr="00A1600B">
        <w:rPr>
          <w:rFonts w:cs="B Titr" w:hint="cs"/>
          <w:color w:val="2F5496" w:themeColor="accent5" w:themeShade="BF"/>
          <w:sz w:val="28"/>
          <w:szCs w:val="28"/>
          <w:rtl/>
        </w:rPr>
        <w:t xml:space="preserve"> </w:t>
      </w:r>
      <w:r w:rsidR="00AF2FAA" w:rsidRPr="00A1600B">
        <w:rPr>
          <w:rFonts w:cs="B Titr" w:hint="cs"/>
          <w:color w:val="2F5496" w:themeColor="accent5" w:themeShade="BF"/>
          <w:sz w:val="28"/>
          <w:szCs w:val="28"/>
          <w:rtl/>
        </w:rPr>
        <w:t xml:space="preserve">پزشکی جوانان </w:t>
      </w:r>
    </w:p>
    <w:tbl>
      <w:tblPr>
        <w:tblStyle w:val="TableGrid"/>
        <w:tblW w:w="10724" w:type="dxa"/>
        <w:tblInd w:w="-431" w:type="dxa"/>
        <w:tblLook w:val="04A0" w:firstRow="1" w:lastRow="0" w:firstColumn="1" w:lastColumn="0" w:noHBand="0" w:noVBand="1"/>
      </w:tblPr>
      <w:tblGrid>
        <w:gridCol w:w="2269"/>
        <w:gridCol w:w="1985"/>
        <w:gridCol w:w="5708"/>
        <w:gridCol w:w="762"/>
      </w:tblGrid>
      <w:tr w:rsidR="005C0D6E" w14:paraId="64E603F9" w14:textId="77777777" w:rsidTr="00DD6F07">
        <w:trPr>
          <w:trHeight w:val="300"/>
        </w:trPr>
        <w:tc>
          <w:tcPr>
            <w:tcW w:w="2269" w:type="dxa"/>
            <w:shd w:val="clear" w:color="auto" w:fill="D9E2F3" w:themeFill="accent5" w:themeFillTint="33"/>
            <w:vAlign w:val="center"/>
          </w:tcPr>
          <w:p w14:paraId="716C8A75" w14:textId="77777777" w:rsidR="005C0D6E" w:rsidRPr="009C1742" w:rsidRDefault="005C0D6E" w:rsidP="005C0D6E">
            <w:pPr>
              <w:jc w:val="center"/>
              <w:rPr>
                <w:rFonts w:cs="B Titr"/>
                <w:color w:val="2F5496" w:themeColor="accent5" w:themeShade="BF"/>
              </w:rPr>
            </w:pPr>
            <w:r w:rsidRPr="009C1742">
              <w:rPr>
                <w:rFonts w:cs="B Titr" w:hint="cs"/>
                <w:color w:val="2F5496" w:themeColor="accent5" w:themeShade="BF"/>
                <w:rtl/>
              </w:rPr>
              <w:t>توضیحات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6C089C2B" w14:textId="77777777" w:rsidR="00CC5DDB" w:rsidRDefault="005C0D6E" w:rsidP="005C0D6E">
            <w:pPr>
              <w:bidi/>
              <w:jc w:val="center"/>
              <w:textAlignment w:val="center"/>
              <w:rPr>
                <w:rFonts w:ascii="B Titr" w:eastAsia="Times New Roman" w:hAnsi="Arial" w:cs="B Titr"/>
                <w:b/>
                <w:bCs/>
                <w:color w:val="2F5496" w:themeColor="accent5" w:themeShade="BF"/>
                <w:kern w:val="24"/>
                <w:rtl/>
                <w:lang w:bidi="fa-IR"/>
              </w:rPr>
            </w:pP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 xml:space="preserve">تعریف در </w:t>
            </w:r>
            <w:r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>جمعیت</w:t>
            </w:r>
          </w:p>
          <w:p w14:paraId="215C0C98" w14:textId="77777777" w:rsidR="005C0D6E" w:rsidRPr="008B632B" w:rsidRDefault="005C0D6E" w:rsidP="00CC5DDB">
            <w:pPr>
              <w:bidi/>
              <w:jc w:val="center"/>
              <w:textAlignment w:val="center"/>
              <w:rPr>
                <w:rFonts w:ascii="B Titr" w:eastAsia="Times New Roman" w:hAnsi="Arial" w:cs="B Titr"/>
                <w:b/>
                <w:bCs/>
                <w:color w:val="2F5496" w:themeColor="accent5" w:themeShade="BF"/>
                <w:kern w:val="24"/>
                <w:rtl/>
                <w:lang w:bidi="fa-IR"/>
              </w:rPr>
            </w:pPr>
            <w:r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 xml:space="preserve"> فعال </w:t>
            </w:r>
            <w:r w:rsidRPr="008B632B">
              <w:rPr>
                <w:rFonts w:ascii="B Titr" w:eastAsia="Times New Roman" w:hAnsi="Arial" w:cs="B Titr" w:hint="cs"/>
                <w:b/>
                <w:bCs/>
                <w:color w:val="2F5496" w:themeColor="accent5" w:themeShade="BF"/>
                <w:kern w:val="24"/>
                <w:rtl/>
                <w:lang w:bidi="fa-IR"/>
              </w:rPr>
              <w:t>داشبورد</w:t>
            </w:r>
          </w:p>
        </w:tc>
        <w:tc>
          <w:tcPr>
            <w:tcW w:w="5708" w:type="dxa"/>
            <w:shd w:val="clear" w:color="auto" w:fill="D9E2F3" w:themeFill="accent5" w:themeFillTint="33"/>
            <w:vAlign w:val="center"/>
          </w:tcPr>
          <w:p w14:paraId="635BD724" w14:textId="77777777" w:rsidR="005C0D6E" w:rsidRPr="009C1742" w:rsidRDefault="005C0D6E" w:rsidP="005C0D6E">
            <w:pPr>
              <w:bidi/>
              <w:jc w:val="center"/>
              <w:rPr>
                <w:rFonts w:cs="B Titr"/>
                <w:color w:val="2F5496" w:themeColor="accent5" w:themeShade="BF"/>
                <w:rtl/>
              </w:rPr>
            </w:pPr>
            <w:r w:rsidRPr="009C1742">
              <w:rPr>
                <w:rFonts w:cs="B Titr" w:hint="cs"/>
                <w:color w:val="2F5496" w:themeColor="accent5" w:themeShade="BF"/>
                <w:rtl/>
              </w:rPr>
              <w:t>عنوان خدمت</w:t>
            </w:r>
          </w:p>
        </w:tc>
        <w:tc>
          <w:tcPr>
            <w:tcW w:w="762" w:type="dxa"/>
            <w:shd w:val="clear" w:color="auto" w:fill="D9E2F3" w:themeFill="accent5" w:themeFillTint="33"/>
            <w:vAlign w:val="center"/>
          </w:tcPr>
          <w:p w14:paraId="55597B8F" w14:textId="77777777" w:rsidR="005C0D6E" w:rsidRPr="009C1742" w:rsidRDefault="005C0D6E" w:rsidP="005C0D6E">
            <w:pPr>
              <w:jc w:val="center"/>
              <w:rPr>
                <w:rFonts w:cs="B Titr"/>
                <w:color w:val="2F5496" w:themeColor="accent5" w:themeShade="BF"/>
              </w:rPr>
            </w:pPr>
            <w:r w:rsidRPr="009C1742">
              <w:rPr>
                <w:rFonts w:cs="B Titr" w:hint="cs"/>
                <w:color w:val="2F5496" w:themeColor="accent5" w:themeShade="BF"/>
                <w:rtl/>
              </w:rPr>
              <w:t>کد</w:t>
            </w:r>
            <w:r>
              <w:rPr>
                <w:rFonts w:cs="B Titr" w:hint="cs"/>
                <w:color w:val="2F5496" w:themeColor="accent5" w:themeShade="BF"/>
                <w:rtl/>
              </w:rPr>
              <w:t xml:space="preserve"> </w:t>
            </w:r>
          </w:p>
        </w:tc>
      </w:tr>
      <w:tr w:rsidR="00EE4174" w14:paraId="7517C58B" w14:textId="77777777" w:rsidTr="00EE4174">
        <w:trPr>
          <w:trHeight w:val="284"/>
        </w:trPr>
        <w:tc>
          <w:tcPr>
            <w:tcW w:w="2269" w:type="dxa"/>
            <w:vAlign w:val="center"/>
          </w:tcPr>
          <w:p w14:paraId="67335E4B" w14:textId="77777777" w:rsidR="00EE4174" w:rsidRPr="00092422" w:rsidRDefault="00EE4174" w:rsidP="00EE41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38B5403C" w14:textId="77777777" w:rsidR="00EE4174" w:rsidRPr="00354FA6" w:rsidRDefault="00EE4174" w:rsidP="00354FA6">
            <w:pPr>
              <w:bidi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708" w:type="dxa"/>
            <w:vAlign w:val="center"/>
          </w:tcPr>
          <w:p w14:paraId="1C6E013C" w14:textId="77777777" w:rsidR="00EE4174" w:rsidRPr="005C61D0" w:rsidRDefault="00EE4174" w:rsidP="00EE4174">
            <w:pPr>
              <w:jc w:val="center"/>
              <w:rPr>
                <w:rFonts w:cs="B Titr"/>
                <w:sz w:val="24"/>
                <w:szCs w:val="24"/>
              </w:rPr>
            </w:pPr>
            <w:r w:rsidRPr="005C61D0">
              <w:rPr>
                <w:rFonts w:cs="B Nazanin"/>
                <w:sz w:val="24"/>
                <w:szCs w:val="24"/>
                <w:rtl/>
              </w:rPr>
              <w:t>مراقبت از نظر وضع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نما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توده بدن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(18 تا 29 سال) (پزشک)</w:t>
            </w:r>
          </w:p>
        </w:tc>
        <w:tc>
          <w:tcPr>
            <w:tcW w:w="762" w:type="dxa"/>
            <w:vAlign w:val="center"/>
          </w:tcPr>
          <w:p w14:paraId="4332208E" w14:textId="77777777" w:rsidR="00EE4174" w:rsidRPr="005C61D0" w:rsidRDefault="00EE4174" w:rsidP="00EE4174">
            <w:pPr>
              <w:jc w:val="center"/>
              <w:rPr>
                <w:rFonts w:cs="B Titr"/>
                <w:sz w:val="24"/>
                <w:szCs w:val="24"/>
              </w:rPr>
            </w:pPr>
            <w:r w:rsidRPr="005C61D0">
              <w:rPr>
                <w:rFonts w:cs="B Titr" w:hint="cs"/>
                <w:sz w:val="24"/>
                <w:szCs w:val="24"/>
                <w:rtl/>
              </w:rPr>
              <w:t>6832</w:t>
            </w:r>
          </w:p>
        </w:tc>
      </w:tr>
      <w:tr w:rsidR="00EE4174" w14:paraId="6CC0C30B" w14:textId="77777777" w:rsidTr="00EE4174">
        <w:trPr>
          <w:trHeight w:val="284"/>
        </w:trPr>
        <w:tc>
          <w:tcPr>
            <w:tcW w:w="2269" w:type="dxa"/>
            <w:vAlign w:val="center"/>
          </w:tcPr>
          <w:p w14:paraId="2C025D28" w14:textId="77777777" w:rsidR="00EE4174" w:rsidRPr="00092422" w:rsidRDefault="00EE4174" w:rsidP="00EE41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71BCA484" w14:textId="77777777" w:rsidR="00EE4174" w:rsidRPr="00354FA6" w:rsidRDefault="00EE4174" w:rsidP="00354FA6">
            <w:pPr>
              <w:bidi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708" w:type="dxa"/>
            <w:vAlign w:val="center"/>
          </w:tcPr>
          <w:p w14:paraId="6D0045C0" w14:textId="77777777" w:rsidR="00EE4174" w:rsidRPr="005C61D0" w:rsidRDefault="00EE4174" w:rsidP="00EE41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61D0">
              <w:rPr>
                <w:rFonts w:cs="B Nazanin"/>
                <w:sz w:val="24"/>
                <w:szCs w:val="24"/>
                <w:rtl/>
              </w:rPr>
              <w:t>ارز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از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C61D0">
              <w:rPr>
                <w:rFonts w:cs="B Nazanin"/>
                <w:sz w:val="24"/>
                <w:szCs w:val="24"/>
                <w:rtl/>
              </w:rPr>
              <w:t>لحاظ هپات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(18 تا 29 سال - پزشک)</w:t>
            </w:r>
          </w:p>
        </w:tc>
        <w:tc>
          <w:tcPr>
            <w:tcW w:w="762" w:type="dxa"/>
            <w:vAlign w:val="center"/>
          </w:tcPr>
          <w:p w14:paraId="3E80C2DF" w14:textId="77777777" w:rsidR="00EE4174" w:rsidRPr="005C61D0" w:rsidRDefault="00EE4174" w:rsidP="00EE4174">
            <w:pPr>
              <w:jc w:val="center"/>
              <w:rPr>
                <w:rFonts w:cs="B Titr"/>
                <w:sz w:val="24"/>
                <w:szCs w:val="24"/>
              </w:rPr>
            </w:pPr>
            <w:r w:rsidRPr="005C61D0">
              <w:rPr>
                <w:rFonts w:cs="B Titr" w:hint="cs"/>
                <w:sz w:val="24"/>
                <w:szCs w:val="24"/>
                <w:rtl/>
              </w:rPr>
              <w:t>6839</w:t>
            </w:r>
          </w:p>
        </w:tc>
      </w:tr>
      <w:tr w:rsidR="00EE4174" w14:paraId="0717FFFF" w14:textId="77777777" w:rsidTr="00EE4174">
        <w:trPr>
          <w:trHeight w:val="284"/>
        </w:trPr>
        <w:tc>
          <w:tcPr>
            <w:tcW w:w="2269" w:type="dxa"/>
            <w:vAlign w:val="center"/>
          </w:tcPr>
          <w:p w14:paraId="3A077BA0" w14:textId="77777777" w:rsidR="00EE4174" w:rsidRPr="00092422" w:rsidRDefault="00EE4174" w:rsidP="00EE417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14:paraId="4C1E8211" w14:textId="77777777" w:rsidR="00EE4174" w:rsidRPr="00354FA6" w:rsidRDefault="00EE4174" w:rsidP="00354FA6">
            <w:pPr>
              <w:bidi/>
              <w:jc w:val="center"/>
              <w:textAlignment w:val="center"/>
              <w:rPr>
                <w:rFonts w:ascii="B Nazanin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  <w:r w:rsidRPr="00354FA6">
              <w:rPr>
                <w:rFonts w:ascii="B Nazanin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*</w:t>
            </w:r>
          </w:p>
        </w:tc>
        <w:tc>
          <w:tcPr>
            <w:tcW w:w="5708" w:type="dxa"/>
            <w:vAlign w:val="center"/>
          </w:tcPr>
          <w:p w14:paraId="497090F4" w14:textId="77777777" w:rsidR="00EE4174" w:rsidRPr="005C61D0" w:rsidRDefault="00EE4174" w:rsidP="00EE41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61D0">
              <w:rPr>
                <w:rFonts w:cs="B Nazanin"/>
                <w:sz w:val="24"/>
                <w:szCs w:val="24"/>
                <w:rtl/>
              </w:rPr>
              <w:t>مراقبت از نظر شک به سل (18 تا 29 سال - پزشک)</w:t>
            </w:r>
          </w:p>
        </w:tc>
        <w:tc>
          <w:tcPr>
            <w:tcW w:w="762" w:type="dxa"/>
            <w:vAlign w:val="center"/>
          </w:tcPr>
          <w:p w14:paraId="7E75C51E" w14:textId="77777777" w:rsidR="00EE4174" w:rsidRPr="005C61D0" w:rsidRDefault="00EE4174" w:rsidP="00EE4174">
            <w:pPr>
              <w:jc w:val="center"/>
              <w:rPr>
                <w:rFonts w:cs="B Titr"/>
                <w:sz w:val="24"/>
                <w:szCs w:val="24"/>
              </w:rPr>
            </w:pPr>
            <w:r w:rsidRPr="005C61D0">
              <w:rPr>
                <w:rFonts w:cs="B Titr" w:hint="cs"/>
                <w:sz w:val="24"/>
                <w:szCs w:val="24"/>
                <w:rtl/>
              </w:rPr>
              <w:t>6840</w:t>
            </w:r>
          </w:p>
        </w:tc>
      </w:tr>
      <w:tr w:rsidR="00EE4174" w14:paraId="583FC430" w14:textId="77777777" w:rsidTr="00EE4174">
        <w:trPr>
          <w:trHeight w:val="284"/>
        </w:trPr>
        <w:tc>
          <w:tcPr>
            <w:tcW w:w="2269" w:type="dxa"/>
            <w:vAlign w:val="center"/>
          </w:tcPr>
          <w:p w14:paraId="3EC482EC" w14:textId="77777777" w:rsidR="00EE4174" w:rsidRPr="00092422" w:rsidRDefault="00EE4174" w:rsidP="00EE4174">
            <w:pPr>
              <w:jc w:val="center"/>
              <w:rPr>
                <w:rFonts w:cs="B Nazanin"/>
              </w:rPr>
            </w:pPr>
            <w:r w:rsidRPr="00092422">
              <w:rPr>
                <w:rFonts w:cs="B Nazanin" w:hint="cs"/>
                <w:rtl/>
              </w:rPr>
              <w:t>مطابق با دستورالعمل مبارزه با بیماریها</w:t>
            </w:r>
          </w:p>
        </w:tc>
        <w:tc>
          <w:tcPr>
            <w:tcW w:w="1985" w:type="dxa"/>
          </w:tcPr>
          <w:p w14:paraId="13DF74CC" w14:textId="77777777" w:rsidR="00EE4174" w:rsidRPr="00092422" w:rsidRDefault="002043F6" w:rsidP="00EE417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الزامیست</w:t>
            </w:r>
            <w:r w:rsidR="00454F84" w:rsidRPr="00092422">
              <w:rPr>
                <w:rFonts w:cs="B Nazanin" w:hint="cs"/>
                <w:rtl/>
              </w:rPr>
              <w:t xml:space="preserve"> ولی </w:t>
            </w:r>
            <w:r w:rsidR="00EE4174" w:rsidRPr="00092422">
              <w:rPr>
                <w:rFonts w:cs="B Nazanin" w:hint="cs"/>
                <w:rtl/>
              </w:rPr>
              <w:t xml:space="preserve">با توجه به تغییر اخیرکدخدمت، امسال در جمعیت فعال در نظر گرفته نشده است. </w:t>
            </w:r>
          </w:p>
        </w:tc>
        <w:tc>
          <w:tcPr>
            <w:tcW w:w="5708" w:type="dxa"/>
            <w:vAlign w:val="center"/>
          </w:tcPr>
          <w:p w14:paraId="7E908082" w14:textId="77777777" w:rsidR="00EE4174" w:rsidRPr="005C61D0" w:rsidRDefault="00EE4174" w:rsidP="00EE41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C61D0">
              <w:rPr>
                <w:rFonts w:cs="B Nazanin" w:hint="cs"/>
                <w:sz w:val="24"/>
                <w:szCs w:val="24"/>
                <w:rtl/>
              </w:rPr>
              <w:t>تشخیص فشارخون بالا-پزشک (نوبت اول)</w:t>
            </w:r>
          </w:p>
        </w:tc>
        <w:tc>
          <w:tcPr>
            <w:tcW w:w="762" w:type="dxa"/>
            <w:vAlign w:val="center"/>
          </w:tcPr>
          <w:p w14:paraId="089F0998" w14:textId="77777777" w:rsidR="00EE4174" w:rsidRPr="005C61D0" w:rsidRDefault="00EE4174" w:rsidP="00EE4174">
            <w:pPr>
              <w:jc w:val="center"/>
              <w:rPr>
                <w:rFonts w:cs="B Titr"/>
                <w:sz w:val="24"/>
                <w:szCs w:val="24"/>
              </w:rPr>
            </w:pPr>
            <w:r w:rsidRPr="005C61D0">
              <w:rPr>
                <w:rFonts w:cs="B Titr" w:hint="cs"/>
                <w:sz w:val="24"/>
                <w:szCs w:val="24"/>
                <w:rtl/>
              </w:rPr>
              <w:t>8521</w:t>
            </w:r>
          </w:p>
        </w:tc>
      </w:tr>
      <w:tr w:rsidR="00454F84" w14:paraId="561AD341" w14:textId="77777777" w:rsidTr="00EE4174">
        <w:trPr>
          <w:trHeight w:val="284"/>
        </w:trPr>
        <w:tc>
          <w:tcPr>
            <w:tcW w:w="2269" w:type="dxa"/>
            <w:vAlign w:val="center"/>
          </w:tcPr>
          <w:p w14:paraId="21565994" w14:textId="77777777" w:rsidR="00454F84" w:rsidRPr="00092422" w:rsidRDefault="00454F84" w:rsidP="002871C6">
            <w:pPr>
              <w:jc w:val="center"/>
              <w:rPr>
                <w:rFonts w:cs="B Nazanin"/>
              </w:rPr>
            </w:pPr>
            <w:r w:rsidRPr="00092422">
              <w:rPr>
                <w:rFonts w:cs="B Nazanin" w:hint="cs"/>
                <w:rtl/>
              </w:rPr>
              <w:t xml:space="preserve">مطابق با دستورالعمل مبارزه با بیماریها- در صورت وجود مشکل/ ارجاع به پزشک </w:t>
            </w:r>
          </w:p>
        </w:tc>
        <w:tc>
          <w:tcPr>
            <w:tcW w:w="1985" w:type="dxa"/>
          </w:tcPr>
          <w:p w14:paraId="08B74B13" w14:textId="77777777" w:rsidR="00454F84" w:rsidRPr="00092422" w:rsidRDefault="00454F84" w:rsidP="00454F8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08" w:type="dxa"/>
            <w:vAlign w:val="center"/>
          </w:tcPr>
          <w:p w14:paraId="7AC7D63D" w14:textId="77777777" w:rsidR="00454F84" w:rsidRPr="005C61D0" w:rsidRDefault="00454F84" w:rsidP="00454F8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5C61D0">
              <w:rPr>
                <w:rFonts w:cs="B Nazanin"/>
                <w:sz w:val="24"/>
                <w:szCs w:val="24"/>
                <w:rtl/>
              </w:rPr>
              <w:t>فرا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تشخ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ص،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درمان ب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آسم -پزشک</w:t>
            </w:r>
          </w:p>
        </w:tc>
        <w:tc>
          <w:tcPr>
            <w:tcW w:w="762" w:type="dxa"/>
            <w:vAlign w:val="center"/>
          </w:tcPr>
          <w:p w14:paraId="5F72E728" w14:textId="77777777" w:rsidR="00454F84" w:rsidRPr="005C61D0" w:rsidRDefault="00454F84" w:rsidP="00454F84">
            <w:pPr>
              <w:jc w:val="center"/>
              <w:rPr>
                <w:rFonts w:cs="B Titr"/>
                <w:sz w:val="24"/>
                <w:szCs w:val="24"/>
              </w:rPr>
            </w:pPr>
            <w:r w:rsidRPr="005C61D0">
              <w:rPr>
                <w:rFonts w:cs="B Titr" w:hint="cs"/>
                <w:sz w:val="24"/>
                <w:szCs w:val="24"/>
                <w:rtl/>
              </w:rPr>
              <w:t>8389</w:t>
            </w:r>
          </w:p>
        </w:tc>
      </w:tr>
      <w:tr w:rsidR="00454F84" w14:paraId="19DE001F" w14:textId="77777777" w:rsidTr="00EE4174">
        <w:trPr>
          <w:trHeight w:val="267"/>
        </w:trPr>
        <w:tc>
          <w:tcPr>
            <w:tcW w:w="2269" w:type="dxa"/>
            <w:vAlign w:val="center"/>
          </w:tcPr>
          <w:p w14:paraId="5E2749C4" w14:textId="77777777" w:rsidR="00454F84" w:rsidRPr="00092422" w:rsidRDefault="00454F84" w:rsidP="002871C6">
            <w:pPr>
              <w:jc w:val="center"/>
              <w:rPr>
                <w:rFonts w:cs="B Nazanin"/>
              </w:rPr>
            </w:pPr>
            <w:r w:rsidRPr="00092422">
              <w:rPr>
                <w:rFonts w:cs="B Nazanin" w:hint="cs"/>
                <w:rtl/>
              </w:rPr>
              <w:t xml:space="preserve">مطابق با دستورالعمل مبارزه با بیماریها- در صورت وجود مشکل/ ارجاع به پزشک </w:t>
            </w:r>
          </w:p>
        </w:tc>
        <w:tc>
          <w:tcPr>
            <w:tcW w:w="1985" w:type="dxa"/>
          </w:tcPr>
          <w:p w14:paraId="2445C649" w14:textId="77777777" w:rsidR="00454F84" w:rsidRPr="00092422" w:rsidRDefault="00454F84" w:rsidP="00454F8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708" w:type="dxa"/>
            <w:vAlign w:val="center"/>
          </w:tcPr>
          <w:p w14:paraId="23D4AF72" w14:textId="77777777" w:rsidR="00454F84" w:rsidRPr="005C61D0" w:rsidRDefault="00454F84" w:rsidP="00454F84">
            <w:pPr>
              <w:jc w:val="center"/>
              <w:rPr>
                <w:rFonts w:cs="B Titr"/>
                <w:sz w:val="24"/>
                <w:szCs w:val="24"/>
              </w:rPr>
            </w:pPr>
            <w:r w:rsidRPr="005C61D0">
              <w:rPr>
                <w:rFonts w:cs="B Nazanin"/>
                <w:sz w:val="24"/>
                <w:szCs w:val="24"/>
                <w:rtl/>
              </w:rPr>
              <w:t>و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5C61D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C61D0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5C61D0">
              <w:rPr>
                <w:rFonts w:cs="B Nazanin"/>
                <w:sz w:val="24"/>
                <w:szCs w:val="24"/>
                <w:rtl/>
              </w:rPr>
              <w:t xml:space="preserve"> اول پزشک (شرح حال روانپزشكي)</w:t>
            </w:r>
          </w:p>
        </w:tc>
        <w:tc>
          <w:tcPr>
            <w:tcW w:w="762" w:type="dxa"/>
            <w:vAlign w:val="center"/>
          </w:tcPr>
          <w:p w14:paraId="315B627C" w14:textId="77777777" w:rsidR="00454F84" w:rsidRPr="005C61D0" w:rsidRDefault="00454F84" w:rsidP="00454F84">
            <w:pPr>
              <w:jc w:val="center"/>
              <w:rPr>
                <w:rFonts w:cs="B Titr"/>
                <w:sz w:val="24"/>
                <w:szCs w:val="24"/>
              </w:rPr>
            </w:pPr>
            <w:r w:rsidRPr="005C61D0">
              <w:rPr>
                <w:rFonts w:cs="B Titr" w:hint="cs"/>
                <w:sz w:val="24"/>
                <w:szCs w:val="24"/>
                <w:rtl/>
              </w:rPr>
              <w:t>8304</w:t>
            </w:r>
          </w:p>
        </w:tc>
      </w:tr>
    </w:tbl>
    <w:p w14:paraId="74B76D44" w14:textId="77777777" w:rsidR="002871C6" w:rsidRPr="002871C6" w:rsidRDefault="002871C6" w:rsidP="00D72522">
      <w:pPr>
        <w:autoSpaceDE w:val="0"/>
        <w:autoSpaceDN w:val="0"/>
        <w:bidi/>
        <w:adjustRightInd w:val="0"/>
        <w:spacing w:after="0" w:line="240" w:lineRule="auto"/>
        <w:ind w:left="-590" w:right="-567"/>
        <w:rPr>
          <w:rFonts w:cs="B Nazanin"/>
          <w:sz w:val="10"/>
          <w:szCs w:val="10"/>
          <w:rtl/>
        </w:rPr>
      </w:pPr>
    </w:p>
    <w:p w14:paraId="3BE7B8E6" w14:textId="77777777" w:rsidR="00D72522" w:rsidRPr="00855A08" w:rsidRDefault="00AA1F72" w:rsidP="002871C6">
      <w:pPr>
        <w:autoSpaceDE w:val="0"/>
        <w:autoSpaceDN w:val="0"/>
        <w:bidi/>
        <w:adjustRightInd w:val="0"/>
        <w:spacing w:after="0" w:line="240" w:lineRule="auto"/>
        <w:ind w:left="-590" w:right="-567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</w:t>
      </w:r>
      <w:r w:rsidRPr="00855A08">
        <w:rPr>
          <w:rFonts w:cs="B Nazanin" w:hint="cs"/>
          <w:sz w:val="24"/>
          <w:szCs w:val="24"/>
          <w:rtl/>
        </w:rPr>
        <w:t xml:space="preserve">مراقبت </w:t>
      </w:r>
      <w:r w:rsidR="007A3468">
        <w:rPr>
          <w:rFonts w:cs="B Nazanin" w:hint="cs"/>
          <w:sz w:val="24"/>
          <w:szCs w:val="24"/>
          <w:rtl/>
        </w:rPr>
        <w:t>تشخیص و درمان کووید 19</w:t>
      </w:r>
      <w:r w:rsidRPr="00855A08">
        <w:rPr>
          <w:rFonts w:cs="B Nazanin" w:hint="cs"/>
          <w:sz w:val="24"/>
          <w:szCs w:val="24"/>
          <w:rtl/>
        </w:rPr>
        <w:t xml:space="preserve"> </w:t>
      </w:r>
      <w:r w:rsidR="00D72522">
        <w:rPr>
          <w:rFonts w:cs="B Nazanin" w:hint="cs"/>
          <w:sz w:val="24"/>
          <w:szCs w:val="24"/>
          <w:rtl/>
        </w:rPr>
        <w:t xml:space="preserve">، </w:t>
      </w:r>
      <w:r w:rsidR="002043F6" w:rsidRPr="005C61D0">
        <w:rPr>
          <w:rFonts w:cs="B Nazanin" w:hint="cs"/>
          <w:sz w:val="24"/>
          <w:szCs w:val="24"/>
          <w:rtl/>
        </w:rPr>
        <w:t>تشخیص فشارخون بالا-پزشک (موارد مشکوک از نوبت اول)</w:t>
      </w:r>
      <w:r w:rsidR="002043F6">
        <w:rPr>
          <w:rFonts w:cs="B Nazanin" w:hint="cs"/>
          <w:sz w:val="24"/>
          <w:szCs w:val="24"/>
          <w:rtl/>
        </w:rPr>
        <w:t xml:space="preserve">، </w:t>
      </w:r>
      <w:r w:rsidR="00D72522" w:rsidRPr="00432D62">
        <w:rPr>
          <w:rFonts w:cs="B Nazanin"/>
          <w:sz w:val="24"/>
          <w:szCs w:val="24"/>
          <w:rtl/>
        </w:rPr>
        <w:t>مراقبت دوره ا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/>
          <w:sz w:val="24"/>
          <w:szCs w:val="24"/>
          <w:rtl/>
        </w:rPr>
        <w:t xml:space="preserve"> پزشک(شرح حال روانپزشكي)</w:t>
      </w:r>
      <w:r w:rsidR="00D72522">
        <w:rPr>
          <w:rFonts w:cs="B Nazanin" w:hint="cs"/>
          <w:sz w:val="24"/>
          <w:szCs w:val="24"/>
          <w:rtl/>
        </w:rPr>
        <w:t xml:space="preserve">، </w:t>
      </w:r>
      <w:r w:rsidR="00D72522" w:rsidRPr="00432D62">
        <w:rPr>
          <w:rFonts w:cs="B Nazanin"/>
          <w:sz w:val="24"/>
          <w:szCs w:val="24"/>
          <w:rtl/>
        </w:rPr>
        <w:t>پ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 w:hint="eastAsia"/>
          <w:sz w:val="24"/>
          <w:szCs w:val="24"/>
          <w:rtl/>
        </w:rPr>
        <w:t>گ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 w:hint="eastAsia"/>
          <w:sz w:val="24"/>
          <w:szCs w:val="24"/>
          <w:rtl/>
        </w:rPr>
        <w:t>ر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/>
          <w:sz w:val="24"/>
          <w:szCs w:val="24"/>
          <w:rtl/>
        </w:rPr>
        <w:t xml:space="preserve"> و مراقبت ب</w:t>
      </w:r>
      <w:r w:rsidR="00D72522" w:rsidRPr="00432D62">
        <w:rPr>
          <w:rFonts w:cs="B Nazanin" w:hint="cs"/>
          <w:sz w:val="24"/>
          <w:szCs w:val="24"/>
          <w:rtl/>
        </w:rPr>
        <w:t>ی</w:t>
      </w:r>
      <w:r w:rsidR="00D72522" w:rsidRPr="00432D62">
        <w:rPr>
          <w:rFonts w:cs="B Nazanin" w:hint="eastAsia"/>
          <w:sz w:val="24"/>
          <w:szCs w:val="24"/>
          <w:rtl/>
        </w:rPr>
        <w:t>مار</w:t>
      </w:r>
      <w:r w:rsidR="00D72522" w:rsidRPr="00432D62">
        <w:rPr>
          <w:rFonts w:cs="B Nazanin"/>
          <w:sz w:val="24"/>
          <w:szCs w:val="24"/>
          <w:rtl/>
        </w:rPr>
        <w:t xml:space="preserve"> مبتلا به آسم</w:t>
      </w:r>
      <w:r w:rsidR="00D72522">
        <w:rPr>
          <w:rFonts w:cs="B Nazanin" w:hint="cs"/>
          <w:sz w:val="24"/>
          <w:szCs w:val="24"/>
          <w:rtl/>
        </w:rPr>
        <w:t xml:space="preserve"> مطابق با دستورالعمل</w:t>
      </w:r>
      <w:r w:rsidR="00D72522">
        <w:rPr>
          <w:rFonts w:cs="B Nazanin"/>
          <w:sz w:val="24"/>
          <w:szCs w:val="24"/>
          <w:rtl/>
        </w:rPr>
        <w:softHyphen/>
      </w:r>
      <w:r w:rsidR="00D72522" w:rsidRPr="00855A08">
        <w:rPr>
          <w:rFonts w:cs="B Nazanin" w:hint="cs"/>
          <w:sz w:val="24"/>
          <w:szCs w:val="24"/>
          <w:rtl/>
        </w:rPr>
        <w:t>های مربوطه انجام می گردد.</w:t>
      </w:r>
    </w:p>
    <w:p w14:paraId="43AD184F" w14:textId="77777777" w:rsidR="00AF2FAA" w:rsidRPr="00AF2FAA" w:rsidRDefault="00AF2FAA" w:rsidP="00D72522">
      <w:pPr>
        <w:bidi/>
        <w:ind w:left="-448"/>
        <w:rPr>
          <w:rFonts w:cs="B Titr"/>
          <w:color w:val="2F5496" w:themeColor="accent5" w:themeShade="BF"/>
          <w:sz w:val="32"/>
          <w:szCs w:val="32"/>
          <w:rtl/>
        </w:rPr>
      </w:pPr>
    </w:p>
    <w:sectPr w:rsidR="00AF2FAA" w:rsidRPr="00AF2FAA" w:rsidSect="00D05B7E">
      <w:pgSz w:w="12240" w:h="15840"/>
      <w:pgMar w:top="1135" w:right="135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23596"/>
    <w:multiLevelType w:val="hybridMultilevel"/>
    <w:tmpl w:val="35709A6A"/>
    <w:lvl w:ilvl="0" w:tplc="3B7C5AE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42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33"/>
    <w:rsid w:val="00023AC2"/>
    <w:rsid w:val="00045B82"/>
    <w:rsid w:val="00092422"/>
    <w:rsid w:val="000B3C6F"/>
    <w:rsid w:val="000D2FDE"/>
    <w:rsid w:val="000E78CD"/>
    <w:rsid w:val="0010711F"/>
    <w:rsid w:val="00120245"/>
    <w:rsid w:val="001309A1"/>
    <w:rsid w:val="00145DB1"/>
    <w:rsid w:val="0017046F"/>
    <w:rsid w:val="00182D38"/>
    <w:rsid w:val="001949E7"/>
    <w:rsid w:val="001A5821"/>
    <w:rsid w:val="001A77F8"/>
    <w:rsid w:val="001B3A59"/>
    <w:rsid w:val="001E022D"/>
    <w:rsid w:val="001E5C9C"/>
    <w:rsid w:val="002043F6"/>
    <w:rsid w:val="002428A5"/>
    <w:rsid w:val="00255588"/>
    <w:rsid w:val="00256CDF"/>
    <w:rsid w:val="00265EFD"/>
    <w:rsid w:val="002819F6"/>
    <w:rsid w:val="002871C6"/>
    <w:rsid w:val="00294857"/>
    <w:rsid w:val="002B60AF"/>
    <w:rsid w:val="002C2007"/>
    <w:rsid w:val="002D0076"/>
    <w:rsid w:val="002D2601"/>
    <w:rsid w:val="00302D3E"/>
    <w:rsid w:val="0031194D"/>
    <w:rsid w:val="003134AD"/>
    <w:rsid w:val="00327042"/>
    <w:rsid w:val="00354FA6"/>
    <w:rsid w:val="003A7222"/>
    <w:rsid w:val="003B525D"/>
    <w:rsid w:val="003E7991"/>
    <w:rsid w:val="00430E86"/>
    <w:rsid w:val="00432D62"/>
    <w:rsid w:val="00454F84"/>
    <w:rsid w:val="004B4078"/>
    <w:rsid w:val="004D5887"/>
    <w:rsid w:val="004F51EE"/>
    <w:rsid w:val="004F5E16"/>
    <w:rsid w:val="004F6930"/>
    <w:rsid w:val="00535189"/>
    <w:rsid w:val="00565E87"/>
    <w:rsid w:val="005A2896"/>
    <w:rsid w:val="005C0D6E"/>
    <w:rsid w:val="005C3977"/>
    <w:rsid w:val="005C61D0"/>
    <w:rsid w:val="006061DF"/>
    <w:rsid w:val="00666E6E"/>
    <w:rsid w:val="006961F3"/>
    <w:rsid w:val="006E3A58"/>
    <w:rsid w:val="007326C0"/>
    <w:rsid w:val="007A3468"/>
    <w:rsid w:val="007B6FF2"/>
    <w:rsid w:val="007D29CB"/>
    <w:rsid w:val="007E612F"/>
    <w:rsid w:val="007F2429"/>
    <w:rsid w:val="0083220D"/>
    <w:rsid w:val="00837F12"/>
    <w:rsid w:val="00855A08"/>
    <w:rsid w:val="00864B20"/>
    <w:rsid w:val="00896B97"/>
    <w:rsid w:val="008B632B"/>
    <w:rsid w:val="00915061"/>
    <w:rsid w:val="009168B0"/>
    <w:rsid w:val="00971131"/>
    <w:rsid w:val="00986B0A"/>
    <w:rsid w:val="00992E44"/>
    <w:rsid w:val="009B2C27"/>
    <w:rsid w:val="009B4AED"/>
    <w:rsid w:val="009C1742"/>
    <w:rsid w:val="00A1600B"/>
    <w:rsid w:val="00A91F95"/>
    <w:rsid w:val="00AA1F72"/>
    <w:rsid w:val="00AA398C"/>
    <w:rsid w:val="00AC20AB"/>
    <w:rsid w:val="00AC64CF"/>
    <w:rsid w:val="00AF2FAA"/>
    <w:rsid w:val="00AF592D"/>
    <w:rsid w:val="00B06858"/>
    <w:rsid w:val="00B30DB7"/>
    <w:rsid w:val="00B55C9D"/>
    <w:rsid w:val="00B8048B"/>
    <w:rsid w:val="00B83E8E"/>
    <w:rsid w:val="00B847CE"/>
    <w:rsid w:val="00BC7952"/>
    <w:rsid w:val="00C33109"/>
    <w:rsid w:val="00C36A0E"/>
    <w:rsid w:val="00C40533"/>
    <w:rsid w:val="00C53D04"/>
    <w:rsid w:val="00C56F0A"/>
    <w:rsid w:val="00C77B8A"/>
    <w:rsid w:val="00CA474F"/>
    <w:rsid w:val="00CA5F87"/>
    <w:rsid w:val="00CC5DDB"/>
    <w:rsid w:val="00D05B7E"/>
    <w:rsid w:val="00D209BA"/>
    <w:rsid w:val="00D462C3"/>
    <w:rsid w:val="00D55F25"/>
    <w:rsid w:val="00D72522"/>
    <w:rsid w:val="00D73515"/>
    <w:rsid w:val="00E41C3F"/>
    <w:rsid w:val="00E70A0F"/>
    <w:rsid w:val="00EA2C39"/>
    <w:rsid w:val="00EB20EF"/>
    <w:rsid w:val="00EB3B03"/>
    <w:rsid w:val="00EB517E"/>
    <w:rsid w:val="00EC2D01"/>
    <w:rsid w:val="00EE05C1"/>
    <w:rsid w:val="00EE4174"/>
    <w:rsid w:val="00F032FC"/>
    <w:rsid w:val="00F07FEE"/>
    <w:rsid w:val="00F16D51"/>
    <w:rsid w:val="00F26223"/>
    <w:rsid w:val="00F353E0"/>
    <w:rsid w:val="00F704F7"/>
    <w:rsid w:val="00F71FB3"/>
    <w:rsid w:val="00FA577F"/>
    <w:rsid w:val="00FE17C9"/>
    <w:rsid w:val="00FF4571"/>
    <w:rsid w:val="00FF4FE2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D8457"/>
  <w15:chartTrackingRefBased/>
  <w15:docId w15:val="{16544822-7CEA-47D6-B92E-C41F705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533"/>
    <w:rPr>
      <w:color w:val="0000FF"/>
      <w:u w:val="single"/>
    </w:rPr>
  </w:style>
  <w:style w:type="table" w:styleId="TableGrid">
    <w:name w:val="Table Grid"/>
    <w:basedOn w:val="TableNormal"/>
    <w:uiPriority w:val="39"/>
    <w:rsid w:val="004F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9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D69F-5603-43E1-AC77-354E0EF2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2023-04-25T09:25:00Z</cp:lastPrinted>
  <dcterms:created xsi:type="dcterms:W3CDTF">2024-08-11T07:58:00Z</dcterms:created>
  <dcterms:modified xsi:type="dcterms:W3CDTF">2024-08-11T07:58:00Z</dcterms:modified>
</cp:coreProperties>
</file>