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394" w:type="dxa"/>
        <w:jc w:val="center"/>
        <w:tblLook w:val="04A0" w:firstRow="1" w:lastRow="0" w:firstColumn="1" w:lastColumn="0" w:noHBand="0" w:noVBand="1"/>
      </w:tblPr>
      <w:tblGrid>
        <w:gridCol w:w="2176"/>
        <w:gridCol w:w="6561"/>
        <w:gridCol w:w="657"/>
      </w:tblGrid>
      <w:tr w:rsidR="005B2C01" w:rsidRPr="00074350" w:rsidTr="00895959">
        <w:trPr>
          <w:trHeight w:val="1432"/>
          <w:jc w:val="center"/>
        </w:trPr>
        <w:tc>
          <w:tcPr>
            <w:tcW w:w="2176" w:type="dxa"/>
            <w:vAlign w:val="center"/>
          </w:tcPr>
          <w:p w:rsidR="005B2C01" w:rsidRPr="00074350" w:rsidRDefault="005B2C01" w:rsidP="00311080">
            <w:pPr>
              <w:rPr>
                <w:rFonts w:cs="B Titr"/>
              </w:rPr>
            </w:pPr>
            <w:r w:rsidRPr="005B2C01">
              <w:rPr>
                <w:rFonts w:cs="B Titr"/>
                <w:noProof/>
              </w:rPr>
              <w:drawing>
                <wp:inline distT="0" distB="0" distL="0" distR="0" wp14:anchorId="3175955F" wp14:editId="06F02F1D">
                  <wp:extent cx="1238250" cy="1238250"/>
                  <wp:effectExtent l="0" t="0" r="0" b="0"/>
                  <wp:docPr id="1" name="Picture 1" descr="دانشگاه علوم پزشکی و خدمات بهداشتی درمانی اصفهان رتبه و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دانشگاه علوم پزشکی و خدمات بهداشتی درمانی اصفهان رتبه و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8" w:type="dxa"/>
            <w:gridSpan w:val="2"/>
            <w:vAlign w:val="center"/>
          </w:tcPr>
          <w:p w:rsidR="005B2C01" w:rsidRPr="00311080" w:rsidRDefault="00311080" w:rsidP="00311080">
            <w:pPr>
              <w:bidi/>
              <w:spacing w:line="360" w:lineRule="auto"/>
              <w:jc w:val="center"/>
              <w:rPr>
                <w:rFonts w:cs="B Titr"/>
                <w:sz w:val="28"/>
                <w:szCs w:val="28"/>
              </w:rPr>
            </w:pPr>
            <w:r w:rsidRPr="00311080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چک لیست </w:t>
            </w:r>
            <w:r w:rsidRPr="00311080">
              <w:rPr>
                <w:rFonts w:cs="B Titr"/>
                <w:sz w:val="28"/>
                <w:szCs w:val="28"/>
                <w:rtl/>
                <w:lang w:bidi="fa-IR"/>
              </w:rPr>
              <w:t>پایش عملکرد فصلی دندانپزشک/بهداشتکار دهان و دندان</w:t>
            </w:r>
          </w:p>
        </w:tc>
      </w:tr>
      <w:tr w:rsidR="00074350" w:rsidRPr="00074350" w:rsidTr="00895959">
        <w:trPr>
          <w:trHeight w:val="662"/>
          <w:jc w:val="center"/>
        </w:trPr>
        <w:tc>
          <w:tcPr>
            <w:tcW w:w="2176" w:type="dxa"/>
            <w:shd w:val="clear" w:color="auto" w:fill="FFF2CC" w:themeFill="accent4" w:themeFillTint="33"/>
            <w:vAlign w:val="center"/>
          </w:tcPr>
          <w:p w:rsidR="00074350" w:rsidRPr="00895959" w:rsidRDefault="00311080" w:rsidP="00074350">
            <w:pPr>
              <w:jc w:val="center"/>
              <w:rPr>
                <w:rFonts w:cs="B Titr"/>
              </w:rPr>
            </w:pPr>
            <w:r w:rsidRPr="00895959">
              <w:rPr>
                <w:rFonts w:cs="B Titr" w:hint="cs"/>
                <w:rtl/>
              </w:rPr>
              <w:t>پاسخ</w:t>
            </w:r>
          </w:p>
        </w:tc>
        <w:tc>
          <w:tcPr>
            <w:tcW w:w="6561" w:type="dxa"/>
            <w:shd w:val="clear" w:color="auto" w:fill="FFF2CC" w:themeFill="accent4" w:themeFillTint="33"/>
            <w:vAlign w:val="center"/>
          </w:tcPr>
          <w:p w:rsidR="00074350" w:rsidRPr="00895959" w:rsidRDefault="00311080" w:rsidP="00074350">
            <w:pPr>
              <w:jc w:val="center"/>
              <w:rPr>
                <w:rFonts w:cs="B Titr"/>
              </w:rPr>
            </w:pPr>
            <w:r w:rsidRPr="00895959">
              <w:rPr>
                <w:rFonts w:cs="B Titr" w:hint="cs"/>
                <w:rtl/>
              </w:rPr>
              <w:t>سوال</w:t>
            </w:r>
          </w:p>
        </w:tc>
        <w:tc>
          <w:tcPr>
            <w:tcW w:w="657" w:type="dxa"/>
            <w:shd w:val="clear" w:color="auto" w:fill="FFF2CC" w:themeFill="accent4" w:themeFillTint="33"/>
            <w:vAlign w:val="center"/>
          </w:tcPr>
          <w:p w:rsidR="00074350" w:rsidRPr="00895959" w:rsidRDefault="00311080" w:rsidP="00074350">
            <w:pPr>
              <w:jc w:val="center"/>
              <w:rPr>
                <w:rFonts w:cs="B Titr"/>
              </w:rPr>
            </w:pPr>
            <w:r w:rsidRPr="00895959">
              <w:rPr>
                <w:rFonts w:cs="B Titr" w:hint="cs"/>
                <w:rtl/>
              </w:rPr>
              <w:t>ردیف</w:t>
            </w:r>
          </w:p>
        </w:tc>
      </w:tr>
      <w:tr w:rsidR="00074350" w:rsidRPr="00074350" w:rsidTr="00895959">
        <w:trPr>
          <w:trHeight w:val="540"/>
          <w:jc w:val="center"/>
        </w:trPr>
        <w:tc>
          <w:tcPr>
            <w:tcW w:w="2176" w:type="dxa"/>
            <w:vAlign w:val="center"/>
          </w:tcPr>
          <w:p w:rsidR="00074350" w:rsidRPr="00074350" w:rsidRDefault="00311080" w:rsidP="00311080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(16)</w:t>
            </w:r>
          </w:p>
        </w:tc>
        <w:tc>
          <w:tcPr>
            <w:tcW w:w="6561" w:type="dxa"/>
            <w:vAlign w:val="center"/>
          </w:tcPr>
          <w:p w:rsidR="00074350" w:rsidRPr="00074350" w:rsidRDefault="00311080" w:rsidP="00311080">
            <w:pPr>
              <w:bidi/>
              <w:rPr>
                <w:rFonts w:cs="B Titr"/>
              </w:rPr>
            </w:pPr>
            <w:r w:rsidRPr="00311080">
              <w:rPr>
                <w:rFonts w:cs="B Titr"/>
                <w:rtl/>
              </w:rPr>
              <w:t>صحت خدمات وارد شده در سامانه به ویژه برای گروه های هدف رایگان می باشد، کنترل شود</w:t>
            </w:r>
            <w:r w:rsidRPr="00311080">
              <w:rPr>
                <w:rFonts w:cs="B Titr"/>
              </w:rPr>
              <w:t>.</w:t>
            </w:r>
          </w:p>
        </w:tc>
        <w:tc>
          <w:tcPr>
            <w:tcW w:w="657" w:type="dxa"/>
            <w:shd w:val="clear" w:color="auto" w:fill="FFF2CC" w:themeFill="accent4" w:themeFillTint="33"/>
            <w:vAlign w:val="center"/>
          </w:tcPr>
          <w:p w:rsidR="00074350" w:rsidRPr="00074350" w:rsidRDefault="00311080" w:rsidP="00074350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1</w:t>
            </w:r>
          </w:p>
        </w:tc>
      </w:tr>
      <w:tr w:rsidR="00074350" w:rsidRPr="00074350" w:rsidTr="00895959">
        <w:trPr>
          <w:trHeight w:val="540"/>
          <w:jc w:val="center"/>
        </w:trPr>
        <w:tc>
          <w:tcPr>
            <w:tcW w:w="2176" w:type="dxa"/>
            <w:vAlign w:val="center"/>
          </w:tcPr>
          <w:p w:rsidR="00074350" w:rsidRPr="00074350" w:rsidRDefault="00311080" w:rsidP="00311080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(30)</w:t>
            </w:r>
          </w:p>
        </w:tc>
        <w:tc>
          <w:tcPr>
            <w:tcW w:w="6561" w:type="dxa"/>
            <w:vAlign w:val="center"/>
          </w:tcPr>
          <w:p w:rsidR="00074350" w:rsidRPr="00074350" w:rsidRDefault="00311080" w:rsidP="00311080">
            <w:pPr>
              <w:bidi/>
              <w:rPr>
                <w:rFonts w:cs="B Titr"/>
              </w:rPr>
            </w:pPr>
            <w:r w:rsidRPr="00311080">
              <w:rPr>
                <w:rFonts w:cs="B Titr"/>
                <w:rtl/>
              </w:rPr>
              <w:t xml:space="preserve">حداقل 60 % حجم خدمات ارائه شده در طی سه ماهه گذشته، به خدمات پیشگیری </w:t>
            </w:r>
            <w:r w:rsidRPr="00311080">
              <w:rPr>
                <w:rFonts w:cs="B Titr"/>
              </w:rPr>
              <w:t>)</w:t>
            </w:r>
            <w:r w:rsidRPr="00311080">
              <w:rPr>
                <w:rFonts w:cs="B Titr"/>
                <w:rtl/>
              </w:rPr>
              <w:t>فیشورسیلنت، ترمیم،پالپوتومی، درمان پالپ زنده و جرمگیری</w:t>
            </w:r>
            <w:r w:rsidRPr="00311080">
              <w:rPr>
                <w:rFonts w:cs="B Titr" w:hint="cs"/>
                <w:rtl/>
              </w:rPr>
              <w:t>)</w:t>
            </w:r>
            <w:r w:rsidRPr="00311080">
              <w:rPr>
                <w:rFonts w:cs="B Titr"/>
                <w:rtl/>
              </w:rPr>
              <w:t xml:space="preserve"> تخصیص داده شده است</w:t>
            </w:r>
            <w:r w:rsidRPr="00311080">
              <w:rPr>
                <w:rFonts w:cs="B Titr"/>
              </w:rPr>
              <w:t>.</w:t>
            </w:r>
          </w:p>
        </w:tc>
        <w:tc>
          <w:tcPr>
            <w:tcW w:w="657" w:type="dxa"/>
            <w:shd w:val="clear" w:color="auto" w:fill="FFF2CC" w:themeFill="accent4" w:themeFillTint="33"/>
            <w:vAlign w:val="center"/>
          </w:tcPr>
          <w:p w:rsidR="00074350" w:rsidRPr="00074350" w:rsidRDefault="00311080" w:rsidP="00074350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2</w:t>
            </w:r>
          </w:p>
        </w:tc>
      </w:tr>
      <w:tr w:rsidR="00074350" w:rsidRPr="00074350" w:rsidTr="00895959">
        <w:trPr>
          <w:trHeight w:val="540"/>
          <w:jc w:val="center"/>
        </w:trPr>
        <w:tc>
          <w:tcPr>
            <w:tcW w:w="2176" w:type="dxa"/>
            <w:vAlign w:val="center"/>
          </w:tcPr>
          <w:p w:rsidR="00074350" w:rsidRPr="00074350" w:rsidRDefault="00311080" w:rsidP="00311080">
            <w:pPr>
              <w:bidi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(3)</w:t>
            </w:r>
          </w:p>
        </w:tc>
        <w:tc>
          <w:tcPr>
            <w:tcW w:w="6561" w:type="dxa"/>
            <w:vAlign w:val="center"/>
          </w:tcPr>
          <w:p w:rsidR="00074350" w:rsidRPr="00074350" w:rsidRDefault="00311080" w:rsidP="00311080">
            <w:pPr>
              <w:bidi/>
              <w:rPr>
                <w:rFonts w:cs="B Titr"/>
              </w:rPr>
            </w:pPr>
            <w:r w:rsidRPr="00311080">
              <w:rPr>
                <w:rFonts w:cs="B Titr"/>
                <w:rtl/>
              </w:rPr>
              <w:t>برای ارایه خدمات از وسایل استریل شده استفاده می کند</w:t>
            </w:r>
            <w:r w:rsidRPr="00311080">
              <w:rPr>
                <w:rFonts w:cs="B Titr" w:hint="cs"/>
                <w:rtl/>
              </w:rPr>
              <w:t>.</w:t>
            </w:r>
          </w:p>
        </w:tc>
        <w:tc>
          <w:tcPr>
            <w:tcW w:w="657" w:type="dxa"/>
            <w:shd w:val="clear" w:color="auto" w:fill="FFF2CC" w:themeFill="accent4" w:themeFillTint="33"/>
            <w:vAlign w:val="center"/>
          </w:tcPr>
          <w:p w:rsidR="00074350" w:rsidRPr="00074350" w:rsidRDefault="00311080" w:rsidP="00074350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3</w:t>
            </w:r>
          </w:p>
        </w:tc>
      </w:tr>
      <w:tr w:rsidR="00311080" w:rsidRPr="00074350" w:rsidTr="00895959">
        <w:trPr>
          <w:trHeight w:val="540"/>
          <w:jc w:val="center"/>
        </w:trPr>
        <w:tc>
          <w:tcPr>
            <w:tcW w:w="2176" w:type="dxa"/>
            <w:vAlign w:val="center"/>
          </w:tcPr>
          <w:p w:rsidR="00311080" w:rsidRPr="00074350" w:rsidRDefault="00311080" w:rsidP="00311080">
            <w:pPr>
              <w:bidi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(3)</w:t>
            </w:r>
          </w:p>
        </w:tc>
        <w:tc>
          <w:tcPr>
            <w:tcW w:w="6561" w:type="dxa"/>
            <w:vAlign w:val="center"/>
          </w:tcPr>
          <w:p w:rsidR="00311080" w:rsidRPr="00074350" w:rsidRDefault="00311080" w:rsidP="00311080">
            <w:pPr>
              <w:bidi/>
              <w:rPr>
                <w:rFonts w:cs="B Titr"/>
              </w:rPr>
            </w:pPr>
            <w:r w:rsidRPr="00311080">
              <w:rPr>
                <w:rFonts w:cs="B Titr"/>
                <w:rtl/>
              </w:rPr>
              <w:t>مواد مصرفی دندانپزشکی موجود در واحد تاریخ دار بوده و منقضی نشده است</w:t>
            </w:r>
            <w:r w:rsidRPr="00311080">
              <w:rPr>
                <w:rFonts w:cs="B Titr" w:hint="cs"/>
                <w:rtl/>
              </w:rPr>
              <w:t>.</w:t>
            </w:r>
          </w:p>
        </w:tc>
        <w:tc>
          <w:tcPr>
            <w:tcW w:w="657" w:type="dxa"/>
            <w:shd w:val="clear" w:color="auto" w:fill="FFF2CC" w:themeFill="accent4" w:themeFillTint="33"/>
            <w:vAlign w:val="center"/>
          </w:tcPr>
          <w:p w:rsidR="00311080" w:rsidRPr="00074350" w:rsidRDefault="00311080" w:rsidP="00311080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4</w:t>
            </w:r>
          </w:p>
        </w:tc>
      </w:tr>
      <w:tr w:rsidR="00311080" w:rsidRPr="00074350" w:rsidTr="00895959">
        <w:trPr>
          <w:trHeight w:val="540"/>
          <w:jc w:val="center"/>
        </w:trPr>
        <w:tc>
          <w:tcPr>
            <w:tcW w:w="2176" w:type="dxa"/>
            <w:vAlign w:val="center"/>
          </w:tcPr>
          <w:p w:rsidR="00311080" w:rsidRPr="00074350" w:rsidRDefault="00311080" w:rsidP="00311080">
            <w:pPr>
              <w:bidi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(6)</w:t>
            </w:r>
          </w:p>
        </w:tc>
        <w:tc>
          <w:tcPr>
            <w:tcW w:w="6561" w:type="dxa"/>
            <w:vAlign w:val="center"/>
          </w:tcPr>
          <w:p w:rsidR="00311080" w:rsidRPr="00074350" w:rsidRDefault="00311080" w:rsidP="00311080">
            <w:pPr>
              <w:bidi/>
              <w:rPr>
                <w:rFonts w:cs="B Titr"/>
              </w:rPr>
            </w:pPr>
            <w:r w:rsidRPr="00311080">
              <w:rPr>
                <w:rFonts w:cs="B Titr"/>
                <w:rtl/>
              </w:rPr>
              <w:t>برنامه دهگردشی را تدوین و دهگردشی انجام می دهد</w:t>
            </w:r>
            <w:r w:rsidRPr="00311080">
              <w:rPr>
                <w:rFonts w:cs="B Titr"/>
              </w:rPr>
              <w:t>.</w:t>
            </w:r>
          </w:p>
        </w:tc>
        <w:tc>
          <w:tcPr>
            <w:tcW w:w="657" w:type="dxa"/>
            <w:shd w:val="clear" w:color="auto" w:fill="FFF2CC" w:themeFill="accent4" w:themeFillTint="33"/>
            <w:vAlign w:val="center"/>
          </w:tcPr>
          <w:p w:rsidR="00311080" w:rsidRPr="00074350" w:rsidRDefault="00311080" w:rsidP="00311080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5</w:t>
            </w:r>
          </w:p>
        </w:tc>
      </w:tr>
      <w:tr w:rsidR="00311080" w:rsidRPr="00074350" w:rsidTr="00895959">
        <w:trPr>
          <w:trHeight w:val="540"/>
          <w:jc w:val="center"/>
        </w:trPr>
        <w:tc>
          <w:tcPr>
            <w:tcW w:w="2176" w:type="dxa"/>
            <w:vAlign w:val="center"/>
          </w:tcPr>
          <w:p w:rsidR="00311080" w:rsidRPr="00074350" w:rsidRDefault="00311080" w:rsidP="00311080">
            <w:pPr>
              <w:bidi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(3)</w:t>
            </w:r>
          </w:p>
        </w:tc>
        <w:tc>
          <w:tcPr>
            <w:tcW w:w="6561" w:type="dxa"/>
            <w:vAlign w:val="center"/>
          </w:tcPr>
          <w:p w:rsidR="00895959" w:rsidRDefault="00311080" w:rsidP="00311080">
            <w:pPr>
              <w:bidi/>
              <w:rPr>
                <w:rFonts w:cs="B Titr"/>
              </w:rPr>
            </w:pPr>
            <w:r w:rsidRPr="00311080">
              <w:rPr>
                <w:rFonts w:cs="B Titr" w:hint="cs"/>
                <w:rtl/>
              </w:rPr>
              <w:t>پا</w:t>
            </w:r>
            <w:r w:rsidRPr="00311080">
              <w:rPr>
                <w:rFonts w:cs="B Titr"/>
                <w:rtl/>
              </w:rPr>
              <w:t>نل اطلاعاتی تکمیل شده در واحد دندانپزشکی موجود است</w:t>
            </w:r>
            <w:r w:rsidR="00895959">
              <w:rPr>
                <w:rFonts w:cs="B Titr" w:hint="cs"/>
                <w:rtl/>
              </w:rPr>
              <w:t>:</w:t>
            </w:r>
          </w:p>
          <w:p w:rsidR="00895959" w:rsidRDefault="00311080" w:rsidP="00895959">
            <w:pPr>
              <w:pStyle w:val="ListParagraph"/>
              <w:numPr>
                <w:ilvl w:val="0"/>
                <w:numId w:val="1"/>
              </w:numPr>
              <w:bidi/>
              <w:rPr>
                <w:rFonts w:cs="B Titr"/>
              </w:rPr>
            </w:pPr>
            <w:r w:rsidRPr="00895959">
              <w:rPr>
                <w:rFonts w:cs="B Titr"/>
                <w:rtl/>
              </w:rPr>
              <w:t>جمعیت کل تحت پوشش</w:t>
            </w:r>
          </w:p>
          <w:p w:rsidR="00895959" w:rsidRDefault="00311080" w:rsidP="00895959">
            <w:pPr>
              <w:pStyle w:val="ListParagraph"/>
              <w:numPr>
                <w:ilvl w:val="0"/>
                <w:numId w:val="1"/>
              </w:numPr>
              <w:bidi/>
              <w:rPr>
                <w:rFonts w:cs="B Titr"/>
              </w:rPr>
            </w:pPr>
            <w:r w:rsidRPr="00895959">
              <w:rPr>
                <w:rFonts w:cs="B Titr"/>
                <w:rtl/>
              </w:rPr>
              <w:t>جمعیت گروه هدف به تفکیک کودکان زیر 6 سال، 6 تا 14 سال، مادران باردار و مادران شیرده</w:t>
            </w:r>
          </w:p>
          <w:p w:rsidR="00895959" w:rsidRDefault="00311080" w:rsidP="00895959">
            <w:pPr>
              <w:pStyle w:val="ListParagraph"/>
              <w:numPr>
                <w:ilvl w:val="0"/>
                <w:numId w:val="1"/>
              </w:numPr>
              <w:bidi/>
              <w:rPr>
                <w:rFonts w:cs="B Titr"/>
              </w:rPr>
            </w:pPr>
            <w:r w:rsidRPr="00895959">
              <w:rPr>
                <w:rFonts w:cs="B Titr"/>
                <w:rtl/>
              </w:rPr>
              <w:t>تعداد خانه ها/ پایگاه های بهداشتی تحت پوشش</w:t>
            </w:r>
          </w:p>
          <w:p w:rsidR="00895959" w:rsidRDefault="00311080" w:rsidP="00895959">
            <w:pPr>
              <w:pStyle w:val="ListParagraph"/>
              <w:numPr>
                <w:ilvl w:val="0"/>
                <w:numId w:val="1"/>
              </w:numPr>
              <w:bidi/>
              <w:rPr>
                <w:rFonts w:cs="B Titr"/>
              </w:rPr>
            </w:pPr>
            <w:r w:rsidRPr="00895959">
              <w:rPr>
                <w:rFonts w:cs="B Titr"/>
                <w:rtl/>
              </w:rPr>
              <w:t>تعداد مراقب سلامت/ بهورز مناطق تحت پوشش</w:t>
            </w:r>
          </w:p>
          <w:p w:rsidR="00311080" w:rsidRPr="00895959" w:rsidRDefault="00311080" w:rsidP="00895959">
            <w:pPr>
              <w:pStyle w:val="ListParagraph"/>
              <w:numPr>
                <w:ilvl w:val="0"/>
                <w:numId w:val="1"/>
              </w:numPr>
              <w:bidi/>
              <w:rPr>
                <w:rFonts w:cs="B Titr"/>
              </w:rPr>
            </w:pPr>
            <w:r w:rsidRPr="00895959">
              <w:rPr>
                <w:rFonts w:cs="B Titr"/>
                <w:rtl/>
              </w:rPr>
              <w:t>تاریخ های دهگردشی</w:t>
            </w:r>
          </w:p>
        </w:tc>
        <w:tc>
          <w:tcPr>
            <w:tcW w:w="657" w:type="dxa"/>
            <w:shd w:val="clear" w:color="auto" w:fill="FFF2CC" w:themeFill="accent4" w:themeFillTint="33"/>
            <w:vAlign w:val="center"/>
          </w:tcPr>
          <w:p w:rsidR="00311080" w:rsidRDefault="00311080" w:rsidP="00311080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6</w:t>
            </w:r>
          </w:p>
        </w:tc>
      </w:tr>
      <w:tr w:rsidR="00311080" w:rsidRPr="00074350" w:rsidTr="00895959">
        <w:trPr>
          <w:trHeight w:val="540"/>
          <w:jc w:val="center"/>
        </w:trPr>
        <w:tc>
          <w:tcPr>
            <w:tcW w:w="2176" w:type="dxa"/>
            <w:vAlign w:val="center"/>
          </w:tcPr>
          <w:p w:rsidR="00311080" w:rsidRPr="00074350" w:rsidRDefault="00311080" w:rsidP="00311080">
            <w:pPr>
              <w:bidi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(4)</w:t>
            </w:r>
          </w:p>
        </w:tc>
        <w:tc>
          <w:tcPr>
            <w:tcW w:w="6561" w:type="dxa"/>
            <w:vAlign w:val="center"/>
          </w:tcPr>
          <w:p w:rsidR="00311080" w:rsidRPr="00074350" w:rsidRDefault="00311080" w:rsidP="00311080">
            <w:pPr>
              <w:bidi/>
              <w:rPr>
                <w:rFonts w:cs="B Titr"/>
              </w:rPr>
            </w:pPr>
            <w:r w:rsidRPr="00895959">
              <w:rPr>
                <w:rFonts w:cs="B Titr"/>
                <w:rtl/>
              </w:rPr>
              <w:t>در حین انجام کار از دستکش استفاده می کند</w:t>
            </w:r>
            <w:r w:rsidR="00895959">
              <w:rPr>
                <w:rFonts w:cs="B Titr" w:hint="cs"/>
                <w:rtl/>
              </w:rPr>
              <w:t>.</w:t>
            </w:r>
          </w:p>
        </w:tc>
        <w:tc>
          <w:tcPr>
            <w:tcW w:w="657" w:type="dxa"/>
            <w:shd w:val="clear" w:color="auto" w:fill="FFF2CC" w:themeFill="accent4" w:themeFillTint="33"/>
            <w:vAlign w:val="center"/>
          </w:tcPr>
          <w:p w:rsidR="00311080" w:rsidRDefault="00311080" w:rsidP="00311080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7</w:t>
            </w:r>
          </w:p>
        </w:tc>
      </w:tr>
      <w:tr w:rsidR="00311080" w:rsidRPr="00074350" w:rsidTr="00895959">
        <w:trPr>
          <w:trHeight w:val="540"/>
          <w:jc w:val="center"/>
        </w:trPr>
        <w:tc>
          <w:tcPr>
            <w:tcW w:w="2176" w:type="dxa"/>
            <w:vAlign w:val="center"/>
          </w:tcPr>
          <w:p w:rsidR="00311080" w:rsidRPr="00074350" w:rsidRDefault="00311080" w:rsidP="00311080">
            <w:pPr>
              <w:bidi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(7)</w:t>
            </w:r>
          </w:p>
        </w:tc>
        <w:tc>
          <w:tcPr>
            <w:tcW w:w="6561" w:type="dxa"/>
            <w:vAlign w:val="center"/>
          </w:tcPr>
          <w:p w:rsidR="00311080" w:rsidRPr="00074350" w:rsidRDefault="00311080" w:rsidP="00311080">
            <w:pPr>
              <w:bidi/>
              <w:rPr>
                <w:rFonts w:cs="B Titr"/>
              </w:rPr>
            </w:pPr>
            <w:r w:rsidRPr="00895959">
              <w:rPr>
                <w:rFonts w:cs="B Titr"/>
                <w:rtl/>
              </w:rPr>
              <w:t>مراجعه کننده از برخورد دندانپزشک/ بهداشتکار دهان و دندان رضایت دارد</w:t>
            </w:r>
            <w:r w:rsidRPr="00895959">
              <w:rPr>
                <w:rFonts w:cs="B Titr" w:hint="cs"/>
                <w:rtl/>
              </w:rPr>
              <w:t>.</w:t>
            </w:r>
          </w:p>
        </w:tc>
        <w:tc>
          <w:tcPr>
            <w:tcW w:w="657" w:type="dxa"/>
            <w:shd w:val="clear" w:color="auto" w:fill="FFF2CC" w:themeFill="accent4" w:themeFillTint="33"/>
            <w:vAlign w:val="center"/>
          </w:tcPr>
          <w:p w:rsidR="00311080" w:rsidRDefault="00311080" w:rsidP="00311080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8</w:t>
            </w:r>
          </w:p>
        </w:tc>
      </w:tr>
      <w:tr w:rsidR="00311080" w:rsidRPr="00074350" w:rsidTr="00895959">
        <w:trPr>
          <w:trHeight w:val="540"/>
          <w:jc w:val="center"/>
        </w:trPr>
        <w:tc>
          <w:tcPr>
            <w:tcW w:w="2176" w:type="dxa"/>
            <w:vAlign w:val="center"/>
          </w:tcPr>
          <w:p w:rsidR="00311080" w:rsidRPr="00074350" w:rsidRDefault="00311080" w:rsidP="00311080">
            <w:pPr>
              <w:bidi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(10)</w:t>
            </w:r>
          </w:p>
        </w:tc>
        <w:tc>
          <w:tcPr>
            <w:tcW w:w="6561" w:type="dxa"/>
            <w:vAlign w:val="center"/>
          </w:tcPr>
          <w:p w:rsidR="00311080" w:rsidRPr="00074350" w:rsidRDefault="00311080" w:rsidP="00895959">
            <w:pPr>
              <w:bidi/>
              <w:rPr>
                <w:rFonts w:cs="B Titr"/>
              </w:rPr>
            </w:pPr>
            <w:r w:rsidRPr="00895959">
              <w:rPr>
                <w:rFonts w:cs="B Titr"/>
                <w:rtl/>
              </w:rPr>
              <w:t>اطلاعات ارائه کلیه خدمات سلامت دهان و دندان در سامانه الکترونیک ( سیب و...)ثبت شده است</w:t>
            </w:r>
            <w:r w:rsidRPr="00895959">
              <w:rPr>
                <w:rFonts w:cs="B Titr"/>
              </w:rPr>
              <w:t>.</w:t>
            </w:r>
          </w:p>
        </w:tc>
        <w:tc>
          <w:tcPr>
            <w:tcW w:w="657" w:type="dxa"/>
            <w:shd w:val="clear" w:color="auto" w:fill="FFF2CC" w:themeFill="accent4" w:themeFillTint="33"/>
            <w:vAlign w:val="center"/>
          </w:tcPr>
          <w:p w:rsidR="00311080" w:rsidRDefault="00311080" w:rsidP="00311080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9</w:t>
            </w:r>
          </w:p>
        </w:tc>
      </w:tr>
      <w:tr w:rsidR="00311080" w:rsidRPr="00074350" w:rsidTr="00895959">
        <w:trPr>
          <w:trHeight w:val="540"/>
          <w:jc w:val="center"/>
        </w:trPr>
        <w:tc>
          <w:tcPr>
            <w:tcW w:w="2176" w:type="dxa"/>
            <w:vAlign w:val="center"/>
          </w:tcPr>
          <w:p w:rsidR="00311080" w:rsidRPr="00074350" w:rsidRDefault="00311080" w:rsidP="00311080">
            <w:pPr>
              <w:bidi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(3)</w:t>
            </w:r>
          </w:p>
        </w:tc>
        <w:tc>
          <w:tcPr>
            <w:tcW w:w="6561" w:type="dxa"/>
            <w:vAlign w:val="center"/>
          </w:tcPr>
          <w:p w:rsidR="00311080" w:rsidRPr="00074350" w:rsidRDefault="00311080" w:rsidP="00895959">
            <w:pPr>
              <w:bidi/>
              <w:rPr>
                <w:rFonts w:cs="B Titr"/>
              </w:rPr>
            </w:pPr>
            <w:r w:rsidRPr="00895959">
              <w:rPr>
                <w:rFonts w:cs="B Titr"/>
                <w:rtl/>
              </w:rPr>
              <w:t>محیط ارائه خدمت مرتب می باشد</w:t>
            </w:r>
            <w:r w:rsidRPr="00895959">
              <w:rPr>
                <w:rFonts w:cs="B Titr"/>
              </w:rPr>
              <w:t>.</w:t>
            </w:r>
          </w:p>
        </w:tc>
        <w:tc>
          <w:tcPr>
            <w:tcW w:w="657" w:type="dxa"/>
            <w:shd w:val="clear" w:color="auto" w:fill="FFF2CC" w:themeFill="accent4" w:themeFillTint="33"/>
            <w:vAlign w:val="center"/>
          </w:tcPr>
          <w:p w:rsidR="00311080" w:rsidRDefault="00311080" w:rsidP="00311080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10</w:t>
            </w:r>
          </w:p>
        </w:tc>
      </w:tr>
      <w:tr w:rsidR="00311080" w:rsidRPr="00074350" w:rsidTr="00895959">
        <w:trPr>
          <w:trHeight w:val="540"/>
          <w:jc w:val="center"/>
        </w:trPr>
        <w:tc>
          <w:tcPr>
            <w:tcW w:w="2176" w:type="dxa"/>
            <w:vAlign w:val="center"/>
          </w:tcPr>
          <w:p w:rsidR="00311080" w:rsidRPr="00074350" w:rsidRDefault="00311080" w:rsidP="00311080">
            <w:pPr>
              <w:bidi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(4)</w:t>
            </w:r>
          </w:p>
        </w:tc>
        <w:tc>
          <w:tcPr>
            <w:tcW w:w="6561" w:type="dxa"/>
            <w:vAlign w:val="center"/>
          </w:tcPr>
          <w:p w:rsidR="00311080" w:rsidRPr="00074350" w:rsidRDefault="00311080" w:rsidP="00895959">
            <w:pPr>
              <w:bidi/>
              <w:rPr>
                <w:rFonts w:cs="B Titr"/>
              </w:rPr>
            </w:pPr>
            <w:r w:rsidRPr="00895959">
              <w:rPr>
                <w:rFonts w:cs="B Titr"/>
                <w:rtl/>
              </w:rPr>
              <w:t>محیط ارائه خدمت تمیز می باشد</w:t>
            </w:r>
            <w:r w:rsidRPr="00895959">
              <w:rPr>
                <w:rFonts w:cs="B Titr"/>
              </w:rPr>
              <w:t>.</w:t>
            </w:r>
          </w:p>
        </w:tc>
        <w:tc>
          <w:tcPr>
            <w:tcW w:w="657" w:type="dxa"/>
            <w:shd w:val="clear" w:color="auto" w:fill="FFF2CC" w:themeFill="accent4" w:themeFillTint="33"/>
            <w:vAlign w:val="center"/>
          </w:tcPr>
          <w:p w:rsidR="00311080" w:rsidRDefault="00311080" w:rsidP="00311080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11</w:t>
            </w:r>
          </w:p>
        </w:tc>
      </w:tr>
      <w:tr w:rsidR="00311080" w:rsidRPr="00074350" w:rsidTr="00895959">
        <w:trPr>
          <w:trHeight w:val="540"/>
          <w:jc w:val="center"/>
        </w:trPr>
        <w:tc>
          <w:tcPr>
            <w:tcW w:w="2176" w:type="dxa"/>
            <w:vAlign w:val="center"/>
          </w:tcPr>
          <w:p w:rsidR="00311080" w:rsidRPr="00074350" w:rsidRDefault="00311080" w:rsidP="00311080">
            <w:pPr>
              <w:bidi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(3)</w:t>
            </w:r>
          </w:p>
        </w:tc>
        <w:tc>
          <w:tcPr>
            <w:tcW w:w="6561" w:type="dxa"/>
            <w:vAlign w:val="center"/>
          </w:tcPr>
          <w:p w:rsidR="00311080" w:rsidRPr="00074350" w:rsidRDefault="00311080" w:rsidP="00895959">
            <w:pPr>
              <w:bidi/>
              <w:rPr>
                <w:rFonts w:cs="B Titr"/>
              </w:rPr>
            </w:pPr>
            <w:r w:rsidRPr="00895959">
              <w:rPr>
                <w:rFonts w:cs="B Titr"/>
                <w:rtl/>
              </w:rPr>
              <w:t>روپوش سفید تمیز پوشیده است</w:t>
            </w:r>
            <w:r w:rsidRPr="00895959">
              <w:rPr>
                <w:rFonts w:cs="B Titr"/>
              </w:rPr>
              <w:t>.</w:t>
            </w:r>
          </w:p>
        </w:tc>
        <w:tc>
          <w:tcPr>
            <w:tcW w:w="657" w:type="dxa"/>
            <w:shd w:val="clear" w:color="auto" w:fill="FFF2CC" w:themeFill="accent4" w:themeFillTint="33"/>
            <w:vAlign w:val="center"/>
          </w:tcPr>
          <w:p w:rsidR="00311080" w:rsidRDefault="00311080" w:rsidP="00311080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12</w:t>
            </w:r>
          </w:p>
        </w:tc>
      </w:tr>
      <w:tr w:rsidR="00311080" w:rsidRPr="00074350" w:rsidTr="00895959">
        <w:trPr>
          <w:trHeight w:val="540"/>
          <w:jc w:val="center"/>
        </w:trPr>
        <w:tc>
          <w:tcPr>
            <w:tcW w:w="2176" w:type="dxa"/>
            <w:vAlign w:val="center"/>
          </w:tcPr>
          <w:p w:rsidR="00311080" w:rsidRPr="00074350" w:rsidRDefault="00311080" w:rsidP="00311080">
            <w:pPr>
              <w:bidi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(8)</w:t>
            </w:r>
          </w:p>
        </w:tc>
        <w:tc>
          <w:tcPr>
            <w:tcW w:w="6561" w:type="dxa"/>
            <w:vAlign w:val="center"/>
          </w:tcPr>
          <w:p w:rsidR="00311080" w:rsidRPr="00074350" w:rsidRDefault="00311080" w:rsidP="00895959">
            <w:pPr>
              <w:bidi/>
              <w:rPr>
                <w:rFonts w:cs="B Titr"/>
              </w:rPr>
            </w:pPr>
            <w:r w:rsidRPr="00895959">
              <w:rPr>
                <w:rFonts w:cs="B Titr"/>
                <w:rtl/>
              </w:rPr>
              <w:t>در محل کار حضور به موقع دارد و تا پایان وقت ارائه خدمت می نماید</w:t>
            </w:r>
            <w:r w:rsidRPr="00895959">
              <w:rPr>
                <w:rFonts w:cs="B Titr"/>
              </w:rPr>
              <w:t>.</w:t>
            </w:r>
          </w:p>
        </w:tc>
        <w:tc>
          <w:tcPr>
            <w:tcW w:w="657" w:type="dxa"/>
            <w:shd w:val="clear" w:color="auto" w:fill="FFF2CC" w:themeFill="accent4" w:themeFillTint="33"/>
            <w:vAlign w:val="center"/>
          </w:tcPr>
          <w:p w:rsidR="00311080" w:rsidRDefault="00311080" w:rsidP="00311080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13</w:t>
            </w:r>
          </w:p>
        </w:tc>
      </w:tr>
    </w:tbl>
    <w:p w:rsidR="002B39E3" w:rsidRDefault="002B39E3"/>
    <w:sectPr w:rsidR="002B39E3" w:rsidSect="008959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57698" w:rsidRDefault="00157698" w:rsidP="00E23549">
      <w:pPr>
        <w:spacing w:after="0" w:line="240" w:lineRule="auto"/>
      </w:pPr>
      <w:r>
        <w:separator/>
      </w:r>
    </w:p>
  </w:endnote>
  <w:endnote w:type="continuationSeparator" w:id="0">
    <w:p w:rsidR="00157698" w:rsidRDefault="00157698" w:rsidP="00E23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23549" w:rsidRDefault="00E235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23549" w:rsidRPr="00E23549" w:rsidRDefault="00E23549" w:rsidP="00E23549">
    <w:pPr>
      <w:pStyle w:val="Footer"/>
      <w:jc w:val="right"/>
      <w:rPr>
        <w:rFonts w:cs="B Titr"/>
        <w:rtl/>
        <w:lang w:bidi="fa-IR"/>
      </w:rPr>
    </w:pPr>
    <w:r w:rsidRPr="00E23549">
      <w:rPr>
        <w:rFonts w:cs="B Titr" w:hint="cs"/>
        <w:rtl/>
        <w:lang w:bidi="fa-IR"/>
      </w:rPr>
      <w:t xml:space="preserve">پایش کننده :               </w:t>
    </w:r>
    <w:r>
      <w:rPr>
        <w:rFonts w:cs="B Titr" w:hint="cs"/>
        <w:rtl/>
        <w:lang w:bidi="fa-IR"/>
      </w:rPr>
      <w:t xml:space="preserve">           </w:t>
    </w:r>
    <w:r w:rsidRPr="00E23549">
      <w:rPr>
        <w:rFonts w:cs="B Titr" w:hint="cs"/>
        <w:rtl/>
        <w:lang w:bidi="fa-IR"/>
      </w:rPr>
      <w:t xml:space="preserve">                                                           پایش شونده : </w:t>
    </w:r>
    <w:r>
      <w:rPr>
        <w:rFonts w:cs="B Titr" w:hint="cs"/>
        <w:rtl/>
        <w:lang w:bidi="fa-IR"/>
      </w:rP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23549" w:rsidRDefault="00E235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57698" w:rsidRDefault="00157698" w:rsidP="00E23549">
      <w:pPr>
        <w:spacing w:after="0" w:line="240" w:lineRule="auto"/>
      </w:pPr>
      <w:r>
        <w:separator/>
      </w:r>
    </w:p>
  </w:footnote>
  <w:footnote w:type="continuationSeparator" w:id="0">
    <w:p w:rsidR="00157698" w:rsidRDefault="00157698" w:rsidP="00E23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23549" w:rsidRDefault="00E235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23549" w:rsidRDefault="00E235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23549" w:rsidRDefault="00E235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9B703D"/>
    <w:multiLevelType w:val="hybridMultilevel"/>
    <w:tmpl w:val="C13E0420"/>
    <w:lvl w:ilvl="0" w:tplc="91A86A58">
      <w:start w:val="1"/>
      <w:numFmt w:val="decimal"/>
      <w:lvlText w:val="%1."/>
      <w:lvlJc w:val="left"/>
      <w:pPr>
        <w:ind w:left="720" w:hanging="360"/>
      </w:pPr>
      <w:rPr>
        <w:rFonts w:cs="B Nazani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7009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350"/>
    <w:rsid w:val="00074350"/>
    <w:rsid w:val="000C423F"/>
    <w:rsid w:val="00157698"/>
    <w:rsid w:val="002B39E3"/>
    <w:rsid w:val="00311080"/>
    <w:rsid w:val="003A2526"/>
    <w:rsid w:val="005B2C01"/>
    <w:rsid w:val="00895959"/>
    <w:rsid w:val="00D07F59"/>
    <w:rsid w:val="00E2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4B1F0-753B-4EFB-B2A5-57CF050E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4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59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3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549"/>
  </w:style>
  <w:style w:type="paragraph" w:styleId="Footer">
    <w:name w:val="footer"/>
    <w:basedOn w:val="Normal"/>
    <w:link w:val="FooterChar"/>
    <w:uiPriority w:val="99"/>
    <w:unhideWhenUsed/>
    <w:rsid w:val="00E23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A.R.I</cp:lastModifiedBy>
  <cp:revision>2</cp:revision>
  <dcterms:created xsi:type="dcterms:W3CDTF">2024-08-01T04:30:00Z</dcterms:created>
  <dcterms:modified xsi:type="dcterms:W3CDTF">2024-08-01T04:30:00Z</dcterms:modified>
</cp:coreProperties>
</file>